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1AF" w:rsidRDefault="009071AF" w:rsidP="00D64900">
      <w:pPr>
        <w:spacing w:before="120" w:after="120" w:line="240" w:lineRule="auto"/>
      </w:pPr>
      <w:r>
        <w:rPr>
          <w:noProof/>
          <w:lang w:eastAsia="en-GB"/>
        </w:rPr>
        <w:drawing>
          <wp:anchor distT="0" distB="0" distL="114300" distR="114300" simplePos="0" relativeHeight="251658240" behindDoc="1" locked="0" layoutInCell="1" allowOverlap="1">
            <wp:simplePos x="0" y="0"/>
            <wp:positionH relativeFrom="column">
              <wp:posOffset>4127500</wp:posOffset>
            </wp:positionH>
            <wp:positionV relativeFrom="paragraph">
              <wp:posOffset>-824865</wp:posOffset>
            </wp:positionV>
            <wp:extent cx="2280285" cy="1281430"/>
            <wp:effectExtent l="19050" t="0" r="5715" b="0"/>
            <wp:wrapTight wrapText="bothSides">
              <wp:wrapPolygon edited="0">
                <wp:start x="-180" y="0"/>
                <wp:lineTo x="-180" y="21193"/>
                <wp:lineTo x="21654" y="21193"/>
                <wp:lineTo x="21654" y="0"/>
                <wp:lineTo x="-180" y="0"/>
              </wp:wrapPolygon>
            </wp:wrapTight>
            <wp:docPr id="1" name="Picture 1" descr="C:\Users\USER\AppData\Local\Microsoft\Windows\INetCache\Content.Outlook\1N8VZ9LZ\The Alliance BLSW11 logo black i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Outlook\1N8VZ9LZ\The Alliance BLSW11 logo black ink.png"/>
                    <pic:cNvPicPr>
                      <a:picLocks noChangeAspect="1" noChangeArrowheads="1"/>
                    </pic:cNvPicPr>
                  </pic:nvPicPr>
                  <pic:blipFill>
                    <a:blip r:embed="rId8" cstate="print"/>
                    <a:srcRect/>
                    <a:stretch>
                      <a:fillRect/>
                    </a:stretch>
                  </pic:blipFill>
                  <pic:spPr bwMode="auto">
                    <a:xfrm>
                      <a:off x="0" y="0"/>
                      <a:ext cx="2280285" cy="1281430"/>
                    </a:xfrm>
                    <a:prstGeom prst="rect">
                      <a:avLst/>
                    </a:prstGeom>
                    <a:noFill/>
                    <a:ln w="9525">
                      <a:noFill/>
                      <a:miter lim="800000"/>
                      <a:headEnd/>
                      <a:tailEnd/>
                    </a:ln>
                  </pic:spPr>
                </pic:pic>
              </a:graphicData>
            </a:graphic>
          </wp:anchor>
        </w:drawing>
      </w:r>
    </w:p>
    <w:p w:rsidR="00D64900" w:rsidRDefault="00D64900" w:rsidP="00D64900">
      <w:pPr>
        <w:pStyle w:val="Heading2"/>
        <w:spacing w:before="120" w:after="120" w:line="240" w:lineRule="auto"/>
        <w:ind w:firstLine="720"/>
      </w:pPr>
    </w:p>
    <w:p w:rsidR="005F426D" w:rsidRPr="00B35BC5" w:rsidRDefault="007757E4" w:rsidP="00D64900">
      <w:pPr>
        <w:pStyle w:val="Heading2"/>
        <w:spacing w:before="120" w:after="120" w:line="240" w:lineRule="auto"/>
        <w:ind w:firstLine="720"/>
        <w:rPr>
          <w:color w:val="002060"/>
        </w:rPr>
      </w:pPr>
      <w:r w:rsidRPr="00B35BC5">
        <w:rPr>
          <w:color w:val="002060"/>
        </w:rPr>
        <w:t>Meeting of th</w:t>
      </w:r>
      <w:r w:rsidR="00AB6DB9" w:rsidRPr="00B35BC5">
        <w:rPr>
          <w:color w:val="002060"/>
        </w:rPr>
        <w:t xml:space="preserve">e </w:t>
      </w:r>
      <w:r w:rsidR="00691EDB" w:rsidRPr="00B35BC5">
        <w:rPr>
          <w:color w:val="002060"/>
        </w:rPr>
        <w:t>30</w:t>
      </w:r>
      <w:r w:rsidR="00691EDB" w:rsidRPr="00B35BC5">
        <w:rPr>
          <w:color w:val="002060"/>
          <w:vertAlign w:val="superscript"/>
        </w:rPr>
        <w:t>th</w:t>
      </w:r>
      <w:r w:rsidR="00691EDB" w:rsidRPr="00B35BC5">
        <w:rPr>
          <w:color w:val="002060"/>
        </w:rPr>
        <w:t xml:space="preserve"> July 2020</w:t>
      </w:r>
    </w:p>
    <w:p w:rsidR="00B030C9" w:rsidRDefault="00B030C9" w:rsidP="00D64900">
      <w:pPr>
        <w:spacing w:before="120" w:after="120" w:line="240" w:lineRule="auto"/>
      </w:pPr>
    </w:p>
    <w:p w:rsidR="00691EDB" w:rsidRDefault="00D64900" w:rsidP="00D64900">
      <w:pPr>
        <w:spacing w:before="120" w:after="120" w:line="240" w:lineRule="auto"/>
      </w:pPr>
      <w:r>
        <w:tab/>
      </w:r>
      <w:r w:rsidR="00691EDB">
        <w:t xml:space="preserve">Present: Patrick, Robert, Aaron, Del, Esther, Syeda, George, David </w:t>
      </w:r>
    </w:p>
    <w:p w:rsidR="009071AF" w:rsidRDefault="00F13ED8" w:rsidP="00D64900">
      <w:pPr>
        <w:spacing w:before="120" w:after="120" w:line="240" w:lineRule="auto"/>
        <w:ind w:firstLine="720"/>
      </w:pPr>
      <w:r>
        <w:t xml:space="preserve">Chair: Robert </w:t>
      </w:r>
      <w:r>
        <w:tab/>
        <w:t>Minute</w:t>
      </w:r>
      <w:r w:rsidR="00B030C9">
        <w:t xml:space="preserve"> taker</w:t>
      </w:r>
      <w:r w:rsidR="00BC7F01">
        <w:t xml:space="preserve">: </w:t>
      </w:r>
      <w:r w:rsidR="00F93C2A">
        <w:t>(</w:t>
      </w:r>
      <w:r w:rsidR="00691EDB">
        <w:t>David</w:t>
      </w:r>
      <w:r w:rsidR="00F93C2A">
        <w:t>)</w:t>
      </w:r>
    </w:p>
    <w:p w:rsidR="00D64900" w:rsidRDefault="00D64900" w:rsidP="00D64900">
      <w:pPr>
        <w:spacing w:before="120" w:after="120" w:line="240" w:lineRule="auto"/>
        <w:ind w:firstLine="720"/>
      </w:pPr>
    </w:p>
    <w:p w:rsidR="00553DD2" w:rsidRPr="00B35BC5" w:rsidRDefault="00691EDB" w:rsidP="00D64900">
      <w:pPr>
        <w:pStyle w:val="ListParagraph"/>
        <w:numPr>
          <w:ilvl w:val="0"/>
          <w:numId w:val="1"/>
        </w:numPr>
        <w:spacing w:before="120" w:after="120" w:line="240" w:lineRule="auto"/>
        <w:ind w:left="851" w:hanging="567"/>
        <w:rPr>
          <w:b/>
          <w:color w:val="002060"/>
        </w:rPr>
      </w:pPr>
      <w:r w:rsidRPr="00B35BC5">
        <w:rPr>
          <w:b/>
          <w:color w:val="002060"/>
        </w:rPr>
        <w:t>Catch-up</w:t>
      </w:r>
    </w:p>
    <w:p w:rsidR="00D64900" w:rsidRDefault="00D64900" w:rsidP="00D64900">
      <w:pPr>
        <w:pStyle w:val="ListParagraph"/>
        <w:spacing w:before="120" w:after="120" w:line="240" w:lineRule="auto"/>
        <w:ind w:left="851"/>
      </w:pPr>
    </w:p>
    <w:p w:rsidR="00691EDB" w:rsidRDefault="00691EDB" w:rsidP="00D64900">
      <w:pPr>
        <w:pStyle w:val="ListParagraph"/>
        <w:spacing w:before="120" w:after="120" w:line="240" w:lineRule="auto"/>
        <w:ind w:left="851"/>
      </w:pPr>
      <w:r>
        <w:t>Patrick – Worker back from furlough; children’s services developed online; plan to open in September</w:t>
      </w:r>
    </w:p>
    <w:p w:rsidR="00691EDB" w:rsidRDefault="00691EDB" w:rsidP="00D64900">
      <w:pPr>
        <w:pStyle w:val="ListParagraph"/>
        <w:spacing w:before="120" w:after="120" w:line="240" w:lineRule="auto"/>
        <w:ind w:left="851"/>
      </w:pPr>
    </w:p>
    <w:p w:rsidR="00691EDB" w:rsidRDefault="00691EDB" w:rsidP="00D64900">
      <w:pPr>
        <w:pStyle w:val="ListParagraph"/>
        <w:spacing w:before="120" w:after="120" w:line="240" w:lineRule="auto"/>
        <w:ind w:left="851"/>
      </w:pPr>
      <w:r>
        <w:t>Del – Summer provision underway but still uncertain about Council’s position; Battersea Summer Scheme underway</w:t>
      </w:r>
    </w:p>
    <w:p w:rsidR="00691EDB" w:rsidRDefault="00691EDB" w:rsidP="00D64900">
      <w:pPr>
        <w:pStyle w:val="ListParagraph"/>
        <w:spacing w:before="120" w:after="120" w:line="240" w:lineRule="auto"/>
        <w:ind w:left="851"/>
      </w:pPr>
    </w:p>
    <w:p w:rsidR="00691EDB" w:rsidRDefault="00691EDB" w:rsidP="00D64900">
      <w:pPr>
        <w:pStyle w:val="ListParagraph"/>
        <w:spacing w:before="120" w:after="120" w:line="240" w:lineRule="auto"/>
        <w:ind w:left="851"/>
      </w:pPr>
      <w:r>
        <w:t xml:space="preserve">Aaron – full summer programme underway, 2 activities a day for five weeks; </w:t>
      </w:r>
    </w:p>
    <w:p w:rsidR="00691EDB" w:rsidRDefault="00691EDB" w:rsidP="00D64900">
      <w:pPr>
        <w:pStyle w:val="ListParagraph"/>
        <w:spacing w:before="120" w:after="120" w:line="240" w:lineRule="auto"/>
        <w:ind w:left="851"/>
      </w:pPr>
    </w:p>
    <w:p w:rsidR="00691EDB" w:rsidRDefault="00691EDB" w:rsidP="00D64900">
      <w:pPr>
        <w:pStyle w:val="ListParagraph"/>
        <w:spacing w:before="120" w:after="120" w:line="240" w:lineRule="auto"/>
        <w:ind w:left="851"/>
      </w:pPr>
      <w:r>
        <w:t>Esther – 4 sessions a week using PH, parks, open spaces; film making project underway</w:t>
      </w:r>
    </w:p>
    <w:p w:rsidR="00691EDB" w:rsidRDefault="00691EDB" w:rsidP="00D64900">
      <w:pPr>
        <w:pStyle w:val="ListParagraph"/>
        <w:spacing w:before="120" w:after="120" w:line="240" w:lineRule="auto"/>
        <w:ind w:left="851"/>
      </w:pPr>
    </w:p>
    <w:p w:rsidR="00D64900" w:rsidRDefault="00691EDB" w:rsidP="00D64900">
      <w:pPr>
        <w:pStyle w:val="ListParagraph"/>
        <w:spacing w:before="120" w:after="120" w:line="240" w:lineRule="auto"/>
        <w:ind w:left="851"/>
      </w:pPr>
      <w:r>
        <w:t>George – active every day; no capacity to take on unknown referrals</w:t>
      </w:r>
    </w:p>
    <w:p w:rsidR="00691EDB" w:rsidRDefault="00691EDB" w:rsidP="00D64900">
      <w:pPr>
        <w:pStyle w:val="ListParagraph"/>
        <w:spacing w:before="120" w:after="120" w:line="240" w:lineRule="auto"/>
        <w:ind w:left="851"/>
      </w:pPr>
      <w:r>
        <w:t xml:space="preserve"> </w:t>
      </w:r>
    </w:p>
    <w:p w:rsidR="00436EB6" w:rsidRPr="00B35BC5" w:rsidRDefault="00691EDB" w:rsidP="00D64900">
      <w:pPr>
        <w:pStyle w:val="ListParagraph"/>
        <w:numPr>
          <w:ilvl w:val="0"/>
          <w:numId w:val="1"/>
        </w:numPr>
        <w:spacing w:before="120" w:after="120" w:line="240" w:lineRule="auto"/>
        <w:ind w:left="851" w:hanging="567"/>
        <w:rPr>
          <w:b/>
          <w:color w:val="002060"/>
        </w:rPr>
      </w:pPr>
      <w:r w:rsidRPr="00B35BC5">
        <w:rPr>
          <w:b/>
          <w:color w:val="002060"/>
        </w:rPr>
        <w:t>Recruitment</w:t>
      </w:r>
    </w:p>
    <w:p w:rsidR="00D64900" w:rsidRDefault="00D64900" w:rsidP="00D64900">
      <w:pPr>
        <w:pStyle w:val="ListParagraph"/>
        <w:spacing w:before="120" w:after="120" w:line="240" w:lineRule="auto"/>
        <w:ind w:left="851"/>
      </w:pPr>
    </w:p>
    <w:p w:rsidR="00D64900" w:rsidRDefault="00D64900" w:rsidP="00D64900">
      <w:pPr>
        <w:pStyle w:val="ListParagraph"/>
        <w:numPr>
          <w:ilvl w:val="0"/>
          <w:numId w:val="13"/>
        </w:numPr>
        <w:spacing w:before="120" w:after="120" w:line="240" w:lineRule="auto"/>
      </w:pPr>
      <w:r>
        <w:t>BYV – over 100 applications, 8 shortlisted, 4 through to second round, final selection by Youth Panel, post offered pending references</w:t>
      </w:r>
    </w:p>
    <w:p w:rsidR="00D64900" w:rsidRDefault="00D64900" w:rsidP="00D64900">
      <w:pPr>
        <w:pStyle w:val="ListParagraph"/>
        <w:spacing w:before="120" w:after="120" w:line="240" w:lineRule="auto"/>
        <w:ind w:left="1571"/>
      </w:pPr>
    </w:p>
    <w:p w:rsidR="00D64900" w:rsidRDefault="00D64900" w:rsidP="00D64900">
      <w:pPr>
        <w:pStyle w:val="ListParagraph"/>
        <w:numPr>
          <w:ilvl w:val="0"/>
          <w:numId w:val="13"/>
        </w:numPr>
        <w:spacing w:before="120" w:after="120" w:line="240" w:lineRule="auto"/>
        <w:ind w:left="1587"/>
      </w:pPr>
      <w:r>
        <w:t>Volunteers Coordinator – 68 applications, 6 shortlisted, 5 interviewed; 2</w:t>
      </w:r>
      <w:r w:rsidRPr="00D64900">
        <w:rPr>
          <w:vertAlign w:val="superscript"/>
        </w:rPr>
        <w:t>nd</w:t>
      </w:r>
      <w:r>
        <w:t xml:space="preserve"> round interviews between 2 candidates; post offered subject to references.</w:t>
      </w:r>
    </w:p>
    <w:p w:rsidR="00D64900" w:rsidRDefault="00D64900" w:rsidP="00D64900">
      <w:pPr>
        <w:pStyle w:val="ListParagraph"/>
        <w:spacing w:before="120" w:after="120" w:line="240" w:lineRule="auto"/>
        <w:ind w:left="1587"/>
      </w:pPr>
    </w:p>
    <w:p w:rsidR="00D64900" w:rsidRDefault="00D64900" w:rsidP="00D64900">
      <w:pPr>
        <w:pStyle w:val="ListParagraph"/>
        <w:numPr>
          <w:ilvl w:val="0"/>
          <w:numId w:val="13"/>
        </w:numPr>
        <w:spacing w:before="120" w:after="120" w:line="240" w:lineRule="auto"/>
      </w:pPr>
      <w:r>
        <w:t>Finances: BLSW11 payment in 2 phases £12.5k September and December. JV payments quarterly but £40k available from August</w:t>
      </w:r>
    </w:p>
    <w:p w:rsidR="00D64900" w:rsidRDefault="00D64900" w:rsidP="00D64900">
      <w:pPr>
        <w:pStyle w:val="ListParagraph"/>
        <w:spacing w:before="120" w:after="120" w:line="240" w:lineRule="auto"/>
        <w:ind w:left="1571"/>
      </w:pPr>
    </w:p>
    <w:p w:rsidR="009230A7" w:rsidRDefault="00D64900" w:rsidP="00D64900">
      <w:pPr>
        <w:pStyle w:val="ListParagraph"/>
        <w:numPr>
          <w:ilvl w:val="0"/>
          <w:numId w:val="13"/>
        </w:numPr>
        <w:spacing w:before="120" w:after="120" w:line="240" w:lineRule="auto"/>
      </w:pPr>
      <w:r>
        <w:t xml:space="preserve">Budgets for BYV and Volunteer Coordinator projects of (say) £5k each needed to be secured and confirmed from arrangements with JV and/or negotiation with LB Wandsworth; </w:t>
      </w:r>
      <w:r w:rsidR="009230A7" w:rsidRPr="009230A7">
        <w:rPr>
          <w:color w:val="FF0000"/>
        </w:rPr>
        <w:t>Action:</w:t>
      </w:r>
      <w:r w:rsidR="009230A7">
        <w:t xml:space="preserve"> </w:t>
      </w:r>
      <w:r>
        <w:t>Aaron and David to manage and report back</w:t>
      </w:r>
    </w:p>
    <w:p w:rsidR="009230A7" w:rsidRDefault="009230A7" w:rsidP="009230A7">
      <w:pPr>
        <w:pStyle w:val="ListParagraph"/>
        <w:spacing w:before="120" w:after="120" w:line="240" w:lineRule="auto"/>
        <w:ind w:left="1571"/>
      </w:pPr>
    </w:p>
    <w:p w:rsidR="009230A7" w:rsidRDefault="009230A7" w:rsidP="00D64900">
      <w:pPr>
        <w:pStyle w:val="ListParagraph"/>
        <w:numPr>
          <w:ilvl w:val="0"/>
          <w:numId w:val="13"/>
        </w:numPr>
        <w:spacing w:before="120" w:after="120" w:line="240" w:lineRule="auto"/>
      </w:pPr>
      <w:r w:rsidRPr="009230A7">
        <w:rPr>
          <w:color w:val="FF0000"/>
        </w:rPr>
        <w:lastRenderedPageBreak/>
        <w:t>Action:</w:t>
      </w:r>
      <w:r>
        <w:t xml:space="preserve"> It was agreed that the Alliance would arrange for the BYV and Volunteer Coordination workers to meet with BLSW11 members and partners</w:t>
      </w:r>
    </w:p>
    <w:p w:rsidR="00D64900" w:rsidRDefault="00D64900" w:rsidP="009230A7">
      <w:pPr>
        <w:spacing w:before="120" w:after="120" w:line="240" w:lineRule="auto"/>
      </w:pPr>
      <w:r>
        <w:t xml:space="preserve"> </w:t>
      </w:r>
    </w:p>
    <w:p w:rsidR="008D7D7E" w:rsidRDefault="008D7D7E" w:rsidP="008D7D7E">
      <w:pPr>
        <w:spacing w:before="120" w:after="120" w:line="240" w:lineRule="auto"/>
      </w:pPr>
    </w:p>
    <w:p w:rsidR="00436EB6" w:rsidRDefault="00436EB6" w:rsidP="00D64900">
      <w:pPr>
        <w:spacing w:before="120" w:after="120" w:line="240" w:lineRule="auto"/>
      </w:pPr>
      <w:r>
        <w:tab/>
        <w:t xml:space="preserve"> </w:t>
      </w:r>
    </w:p>
    <w:p w:rsidR="00AB6DB9" w:rsidRPr="00B35BC5" w:rsidRDefault="00691EDB" w:rsidP="00D64900">
      <w:pPr>
        <w:pStyle w:val="ListParagraph"/>
        <w:numPr>
          <w:ilvl w:val="0"/>
          <w:numId w:val="1"/>
        </w:numPr>
        <w:spacing w:before="120" w:after="120" w:line="240" w:lineRule="auto"/>
        <w:ind w:left="851" w:hanging="567"/>
        <w:rPr>
          <w:b/>
          <w:color w:val="002060"/>
        </w:rPr>
      </w:pPr>
      <w:r w:rsidRPr="00B35BC5">
        <w:rPr>
          <w:b/>
          <w:color w:val="002060"/>
        </w:rPr>
        <w:t>Joint Work</w:t>
      </w:r>
    </w:p>
    <w:p w:rsidR="00D64900" w:rsidRDefault="00D64900" w:rsidP="00D64900">
      <w:pPr>
        <w:pStyle w:val="ListParagraph"/>
        <w:spacing w:before="120" w:after="120" w:line="240" w:lineRule="auto"/>
        <w:ind w:left="851"/>
      </w:pPr>
    </w:p>
    <w:p w:rsidR="00D64900" w:rsidRDefault="00D64900" w:rsidP="00D64900">
      <w:pPr>
        <w:pStyle w:val="ListParagraph"/>
        <w:numPr>
          <w:ilvl w:val="0"/>
          <w:numId w:val="17"/>
        </w:numPr>
        <w:spacing w:before="120" w:after="120" w:line="240" w:lineRule="auto"/>
      </w:pPr>
      <w:r>
        <w:t>Intensive joint working over BYV and volunteer coordinator recruitment</w:t>
      </w:r>
    </w:p>
    <w:p w:rsidR="00B35BC5" w:rsidRDefault="00B35BC5" w:rsidP="00B35BC5">
      <w:pPr>
        <w:pStyle w:val="ListParagraph"/>
        <w:spacing w:before="120" w:after="120" w:line="240" w:lineRule="auto"/>
        <w:ind w:left="1571"/>
      </w:pPr>
    </w:p>
    <w:p w:rsidR="00D64900" w:rsidRDefault="00D64900" w:rsidP="00D64900">
      <w:pPr>
        <w:pStyle w:val="ListParagraph"/>
        <w:numPr>
          <w:ilvl w:val="0"/>
          <w:numId w:val="17"/>
        </w:numPr>
        <w:spacing w:before="120" w:after="120" w:line="240" w:lineRule="auto"/>
      </w:pPr>
      <w:r>
        <w:t>Esther/Del/Ge</w:t>
      </w:r>
      <w:r w:rsidR="00B35BC5">
        <w:t>orge working on summer programme</w:t>
      </w:r>
    </w:p>
    <w:p w:rsidR="00B35BC5" w:rsidRDefault="00B35BC5" w:rsidP="00B35BC5">
      <w:pPr>
        <w:pStyle w:val="ListParagraph"/>
        <w:spacing w:before="120" w:after="120" w:line="240" w:lineRule="auto"/>
        <w:ind w:left="1571"/>
      </w:pPr>
    </w:p>
    <w:p w:rsidR="00D64900" w:rsidRDefault="00D64900" w:rsidP="00D64900">
      <w:pPr>
        <w:pStyle w:val="ListParagraph"/>
        <w:numPr>
          <w:ilvl w:val="0"/>
          <w:numId w:val="17"/>
        </w:numPr>
        <w:spacing w:before="120" w:after="120" w:line="240" w:lineRule="auto"/>
      </w:pPr>
      <w:r>
        <w:t>Esther/Del working on Lottery bid</w:t>
      </w:r>
    </w:p>
    <w:p w:rsidR="00B35BC5" w:rsidRDefault="00B35BC5" w:rsidP="00B35BC5">
      <w:pPr>
        <w:pStyle w:val="ListParagraph"/>
        <w:spacing w:before="120" w:after="120" w:line="240" w:lineRule="auto"/>
        <w:ind w:left="1571"/>
      </w:pPr>
    </w:p>
    <w:p w:rsidR="00D64900" w:rsidRDefault="00D64900" w:rsidP="00D64900">
      <w:pPr>
        <w:pStyle w:val="ListParagraph"/>
        <w:numPr>
          <w:ilvl w:val="0"/>
          <w:numId w:val="17"/>
        </w:numPr>
        <w:spacing w:before="120" w:after="120" w:line="240" w:lineRule="auto"/>
      </w:pPr>
      <w:r>
        <w:t>Esther/Del/George working on Battersea Youth project</w:t>
      </w:r>
    </w:p>
    <w:p w:rsidR="00B35BC5" w:rsidRDefault="00B35BC5" w:rsidP="00B35BC5">
      <w:pPr>
        <w:pStyle w:val="ListParagraph"/>
        <w:spacing w:before="120" w:after="120" w:line="240" w:lineRule="auto"/>
        <w:ind w:left="1571"/>
      </w:pPr>
    </w:p>
    <w:p w:rsidR="00D64900" w:rsidRDefault="00D64900" w:rsidP="00D64900">
      <w:pPr>
        <w:pStyle w:val="ListParagraph"/>
        <w:numPr>
          <w:ilvl w:val="0"/>
          <w:numId w:val="17"/>
        </w:numPr>
        <w:spacing w:before="120" w:after="120" w:line="240" w:lineRule="auto"/>
      </w:pPr>
      <w:r>
        <w:t>Providence/Carney’s coordinated response to recent Banana Park incident</w:t>
      </w:r>
    </w:p>
    <w:p w:rsidR="00D64900" w:rsidRDefault="00D64900" w:rsidP="00D64900">
      <w:pPr>
        <w:pStyle w:val="ListParagraph"/>
        <w:spacing w:before="120" w:after="120" w:line="240" w:lineRule="auto"/>
        <w:ind w:left="1571"/>
      </w:pPr>
    </w:p>
    <w:p w:rsidR="00625BA1" w:rsidRPr="00B35BC5" w:rsidRDefault="00691EDB" w:rsidP="00D64900">
      <w:pPr>
        <w:pStyle w:val="ListParagraph"/>
        <w:numPr>
          <w:ilvl w:val="0"/>
          <w:numId w:val="1"/>
        </w:numPr>
        <w:spacing w:before="120" w:after="120" w:line="240" w:lineRule="auto"/>
        <w:ind w:left="851" w:hanging="567"/>
        <w:rPr>
          <w:b/>
          <w:color w:val="002060"/>
        </w:rPr>
      </w:pPr>
      <w:r w:rsidRPr="00B35BC5">
        <w:rPr>
          <w:b/>
          <w:color w:val="002060"/>
        </w:rPr>
        <w:t xml:space="preserve">Alliance </w:t>
      </w:r>
      <w:r w:rsidR="00D64900" w:rsidRPr="00B35BC5">
        <w:rPr>
          <w:b/>
          <w:color w:val="002060"/>
        </w:rPr>
        <w:t>(Stock Take)</w:t>
      </w:r>
    </w:p>
    <w:p w:rsidR="00EF05C7" w:rsidRDefault="00D64900" w:rsidP="00D64900">
      <w:pPr>
        <w:spacing w:before="120" w:after="120" w:line="240" w:lineRule="auto"/>
      </w:pPr>
      <w:r>
        <w:tab/>
      </w:r>
      <w:r w:rsidR="007F3333">
        <w:t xml:space="preserve">Patrick asked about the </w:t>
      </w:r>
      <w:r w:rsidR="00EF05C7">
        <w:t xml:space="preserve">main objectives that the Alliance had set </w:t>
      </w:r>
      <w:r w:rsidR="007F3333">
        <w:tab/>
      </w:r>
      <w:r w:rsidR="00EF05C7">
        <w:t>itself.</w:t>
      </w:r>
    </w:p>
    <w:p w:rsidR="00D64900" w:rsidRDefault="00EF05C7" w:rsidP="00D64900">
      <w:pPr>
        <w:spacing w:before="120" w:after="120" w:line="240" w:lineRule="auto"/>
      </w:pPr>
      <w:r>
        <w:tab/>
      </w:r>
      <w:r w:rsidR="007F3333">
        <w:t>This le</w:t>
      </w:r>
      <w:r>
        <w:t>d to a d</w:t>
      </w:r>
      <w:r w:rsidR="00D64900">
        <w:t>iscussion on how the Alliance has b</w:t>
      </w:r>
      <w:r>
        <w:t xml:space="preserve">een working </w:t>
      </w:r>
      <w:r>
        <w:tab/>
        <w:t xml:space="preserve">together, what has </w:t>
      </w:r>
      <w:r w:rsidR="00D64900">
        <w:t xml:space="preserve">been achieved and what might be achieved </w:t>
      </w:r>
      <w:r>
        <w:tab/>
      </w:r>
      <w:r w:rsidR="00D64900">
        <w:t>going forward:</w:t>
      </w:r>
    </w:p>
    <w:p w:rsidR="00D64900" w:rsidRDefault="00D64900" w:rsidP="00D64900">
      <w:pPr>
        <w:spacing w:before="120" w:after="120" w:line="240" w:lineRule="auto"/>
      </w:pPr>
      <w:r>
        <w:tab/>
        <w:t xml:space="preserve">Positive endorsements of the Alliance’s approach (George “the </w:t>
      </w:r>
      <w:r>
        <w:tab/>
        <w:t xml:space="preserve">Alliance’s collaboration has been excellent; we are able to open </w:t>
      </w:r>
      <w:r>
        <w:tab/>
        <w:t xml:space="preserve">doors and access resources that might not otherwise have been </w:t>
      </w:r>
      <w:r>
        <w:tab/>
        <w:t>available.”).</w:t>
      </w:r>
    </w:p>
    <w:p w:rsidR="00EF05C7" w:rsidRDefault="00EF05C7" w:rsidP="00D64900">
      <w:pPr>
        <w:spacing w:before="120" w:after="120" w:line="240" w:lineRule="auto"/>
      </w:pPr>
      <w:r>
        <w:tab/>
        <w:t xml:space="preserve">Discussion reaffirmed the Alliance’s commitment to “rebuilding the </w:t>
      </w:r>
      <w:r>
        <w:tab/>
        <w:t>social fabric of Battersea</w:t>
      </w:r>
      <w:r w:rsidR="008D7D7E">
        <w:t xml:space="preserve"> (Aaron)</w:t>
      </w:r>
      <w:r>
        <w:t xml:space="preserve"> (Alliance Strategic Objective) by </w:t>
      </w:r>
      <w:r w:rsidR="008D7D7E">
        <w:tab/>
        <w:t xml:space="preserve">focussing </w:t>
      </w:r>
      <w:r>
        <w:t>on Isolation, Loneliness, Mental Health and Employment</w:t>
      </w:r>
      <w:r w:rsidR="008D7D7E">
        <w:t xml:space="preserve"> </w:t>
      </w:r>
      <w:r w:rsidR="008D7D7E">
        <w:tab/>
        <w:t>(Esther)</w:t>
      </w:r>
      <w:r>
        <w:t xml:space="preserve"> </w:t>
      </w:r>
      <w:r w:rsidR="008D7D7E">
        <w:t xml:space="preserve">(BLSW11 </w:t>
      </w:r>
      <w:r>
        <w:t>and Alliance Strategic Objectives</w:t>
      </w:r>
      <w:r w:rsidR="007F3333">
        <w:t>)</w:t>
      </w:r>
      <w:r>
        <w:t>.</w:t>
      </w:r>
    </w:p>
    <w:p w:rsidR="008D7D7E" w:rsidRDefault="008D7D7E" w:rsidP="00D64900">
      <w:pPr>
        <w:spacing w:before="120" w:after="120" w:line="240" w:lineRule="auto"/>
      </w:pPr>
    </w:p>
    <w:p w:rsidR="008D7D7E" w:rsidRDefault="008D7D7E" w:rsidP="00D64900">
      <w:pPr>
        <w:spacing w:before="120" w:after="120" w:line="240" w:lineRule="auto"/>
      </w:pPr>
      <w:r>
        <w:tab/>
        <w:t xml:space="preserve">By working in Partnership the Alliance and BLSW11 combine </w:t>
      </w:r>
      <w:r>
        <w:tab/>
        <w:t>Strategy and Delivery (Robert).</w:t>
      </w:r>
    </w:p>
    <w:p w:rsidR="008D7D7E" w:rsidRDefault="008D7D7E" w:rsidP="00D64900">
      <w:pPr>
        <w:spacing w:before="120" w:after="120" w:line="240" w:lineRule="auto"/>
      </w:pPr>
    </w:p>
    <w:p w:rsidR="00EF05C7" w:rsidRDefault="00EF05C7" w:rsidP="00D64900">
      <w:pPr>
        <w:spacing w:before="120" w:after="120" w:line="240" w:lineRule="auto"/>
      </w:pPr>
      <w:r>
        <w:tab/>
        <w:t>In summary:</w:t>
      </w:r>
    </w:p>
    <w:p w:rsidR="00EF05C7" w:rsidRDefault="00EF05C7" w:rsidP="00EF05C7">
      <w:pPr>
        <w:pStyle w:val="ListParagraph"/>
        <w:numPr>
          <w:ilvl w:val="0"/>
          <w:numId w:val="18"/>
        </w:numPr>
        <w:spacing w:before="120" w:after="120" w:line="240" w:lineRule="auto"/>
      </w:pPr>
      <w:r>
        <w:t>Through the BYV and volunteer coordination recruitment experience the Alliance had been able to engage with the right agencies and focus on ensuring that priority is give to the most marginalised (Esther/George)</w:t>
      </w:r>
    </w:p>
    <w:p w:rsidR="007F3333" w:rsidRDefault="007F3333" w:rsidP="007F3333">
      <w:pPr>
        <w:pStyle w:val="ListParagraph"/>
        <w:spacing w:before="120" w:after="120" w:line="240" w:lineRule="auto"/>
        <w:ind w:left="1440"/>
      </w:pPr>
    </w:p>
    <w:p w:rsidR="00EF05C7" w:rsidRDefault="00EF05C7" w:rsidP="00EF05C7">
      <w:pPr>
        <w:pStyle w:val="ListParagraph"/>
        <w:numPr>
          <w:ilvl w:val="0"/>
          <w:numId w:val="18"/>
        </w:numPr>
        <w:spacing w:before="120" w:after="120" w:line="240" w:lineRule="auto"/>
      </w:pPr>
      <w:r>
        <w:lastRenderedPageBreak/>
        <w:t>This also helped us to look in detail at baseline data about youth provision that will help support future funding applications (Del)</w:t>
      </w:r>
    </w:p>
    <w:p w:rsidR="007F3333" w:rsidRDefault="007F3333" w:rsidP="007F3333">
      <w:pPr>
        <w:pStyle w:val="ListParagraph"/>
        <w:spacing w:before="120" w:after="120" w:line="240" w:lineRule="auto"/>
        <w:ind w:left="1440"/>
      </w:pPr>
    </w:p>
    <w:p w:rsidR="00EF05C7" w:rsidRDefault="00EF05C7" w:rsidP="00EF05C7">
      <w:pPr>
        <w:pStyle w:val="ListParagraph"/>
        <w:numPr>
          <w:ilvl w:val="0"/>
          <w:numId w:val="18"/>
        </w:numPr>
        <w:spacing w:before="120" w:after="120" w:line="240" w:lineRule="auto"/>
      </w:pPr>
      <w:r>
        <w:t>The collation of data and sharing of information has been invaluable (George)</w:t>
      </w:r>
    </w:p>
    <w:p w:rsidR="007F3333" w:rsidRDefault="007F3333" w:rsidP="007F3333">
      <w:pPr>
        <w:pStyle w:val="ListParagraph"/>
        <w:spacing w:before="120" w:after="120" w:line="240" w:lineRule="auto"/>
        <w:ind w:left="1440"/>
      </w:pPr>
    </w:p>
    <w:p w:rsidR="007F3333" w:rsidRDefault="007F3333" w:rsidP="00EF05C7">
      <w:pPr>
        <w:pStyle w:val="ListParagraph"/>
        <w:numPr>
          <w:ilvl w:val="0"/>
          <w:numId w:val="18"/>
        </w:numPr>
        <w:spacing w:before="120" w:after="120" w:line="240" w:lineRule="auto"/>
      </w:pPr>
      <w:r>
        <w:t>The £120k a year investment from the JV was a major achievement</w:t>
      </w:r>
    </w:p>
    <w:p w:rsidR="00EF05C7" w:rsidRDefault="00EF05C7" w:rsidP="00EF05C7">
      <w:pPr>
        <w:spacing w:before="120" w:after="120" w:line="240" w:lineRule="auto"/>
      </w:pPr>
      <w:r>
        <w:tab/>
        <w:t>By 2021 it is anticipated that:</w:t>
      </w:r>
    </w:p>
    <w:p w:rsidR="00EF05C7" w:rsidRDefault="00EF05C7" w:rsidP="00EF05C7">
      <w:pPr>
        <w:pStyle w:val="ListParagraph"/>
        <w:numPr>
          <w:ilvl w:val="0"/>
          <w:numId w:val="20"/>
        </w:numPr>
        <w:spacing w:before="120" w:after="120" w:line="240" w:lineRule="auto"/>
      </w:pPr>
      <w:r>
        <w:t xml:space="preserve">The volunteer coordinator will </w:t>
      </w:r>
      <w:r w:rsidR="009230A7">
        <w:t xml:space="preserve">have </w:t>
      </w:r>
      <w:r>
        <w:t>built relationship</w:t>
      </w:r>
      <w:r w:rsidR="009230A7">
        <w:t>s</w:t>
      </w:r>
      <w:r>
        <w:t xml:space="preserve"> with local organisations; providing skills and training</w:t>
      </w:r>
    </w:p>
    <w:p w:rsidR="007F3333" w:rsidRDefault="007F3333" w:rsidP="007F3333">
      <w:pPr>
        <w:pStyle w:val="ListParagraph"/>
        <w:spacing w:before="120" w:after="120" w:line="240" w:lineRule="auto"/>
        <w:ind w:left="1440"/>
      </w:pPr>
    </w:p>
    <w:p w:rsidR="00EF05C7" w:rsidRDefault="007F3333" w:rsidP="00EF05C7">
      <w:pPr>
        <w:pStyle w:val="ListParagraph"/>
        <w:numPr>
          <w:ilvl w:val="0"/>
          <w:numId w:val="20"/>
        </w:numPr>
        <w:spacing w:before="120" w:after="120" w:line="240" w:lineRule="auto"/>
      </w:pPr>
      <w:r>
        <w:t>BYV will have engaged with marginalised young people to support their gaining a voice in matters that affect them and the wider community</w:t>
      </w:r>
    </w:p>
    <w:p w:rsidR="00B35BC5" w:rsidRDefault="00B35BC5" w:rsidP="00B35BC5">
      <w:pPr>
        <w:pStyle w:val="ListParagraph"/>
        <w:spacing w:before="120" w:after="120" w:line="240" w:lineRule="auto"/>
        <w:ind w:left="1440"/>
      </w:pPr>
    </w:p>
    <w:p w:rsidR="007F3333" w:rsidRDefault="007F3333" w:rsidP="007F3333">
      <w:pPr>
        <w:spacing w:before="120" w:after="120" w:line="240" w:lineRule="auto"/>
      </w:pPr>
      <w:r>
        <w:tab/>
        <w:t>By the end of the BLSW11 involvement 2025/6 the aim is that:</w:t>
      </w:r>
    </w:p>
    <w:p w:rsidR="007F3333" w:rsidRDefault="007F3333" w:rsidP="007F3333">
      <w:pPr>
        <w:pStyle w:val="ListParagraph"/>
        <w:numPr>
          <w:ilvl w:val="0"/>
          <w:numId w:val="21"/>
        </w:numPr>
        <w:spacing w:before="120" w:after="120" w:line="240" w:lineRule="auto"/>
      </w:pPr>
      <w:r>
        <w:t>The voluntary community sector in Battersea will be more resilient</w:t>
      </w:r>
      <w:r w:rsidR="00617DD5">
        <w:t xml:space="preserve"> and better resourced</w:t>
      </w:r>
    </w:p>
    <w:p w:rsidR="007F3333" w:rsidRDefault="007F3333" w:rsidP="007F3333">
      <w:pPr>
        <w:pStyle w:val="ListParagraph"/>
        <w:spacing w:before="120" w:after="120" w:line="240" w:lineRule="auto"/>
        <w:ind w:left="1440"/>
      </w:pPr>
    </w:p>
    <w:p w:rsidR="007F3333" w:rsidRDefault="007F3333" w:rsidP="007F3333">
      <w:pPr>
        <w:pStyle w:val="ListParagraph"/>
        <w:numPr>
          <w:ilvl w:val="0"/>
          <w:numId w:val="21"/>
        </w:numPr>
        <w:spacing w:before="120" w:after="120" w:line="240" w:lineRule="auto"/>
      </w:pPr>
      <w:r>
        <w:t>Local people will have more say</w:t>
      </w:r>
    </w:p>
    <w:p w:rsidR="007F3333" w:rsidRDefault="007F3333" w:rsidP="007F3333">
      <w:pPr>
        <w:pStyle w:val="ListParagraph"/>
        <w:spacing w:before="120" w:after="120" w:line="240" w:lineRule="auto"/>
        <w:ind w:left="1440"/>
      </w:pPr>
    </w:p>
    <w:p w:rsidR="007F3333" w:rsidRDefault="007F3333" w:rsidP="007F3333">
      <w:pPr>
        <w:pStyle w:val="ListParagraph"/>
        <w:numPr>
          <w:ilvl w:val="0"/>
          <w:numId w:val="21"/>
        </w:numPr>
        <w:spacing w:before="120" w:after="120" w:line="240" w:lineRule="auto"/>
      </w:pPr>
      <w:r>
        <w:t>Isolation, Loneliness and Mental Health will be significantly less of a barrier to people participating in work, volunteering and the community life of Battersea.</w:t>
      </w:r>
    </w:p>
    <w:p w:rsidR="00EF05C7" w:rsidRDefault="00EF05C7" w:rsidP="00EF05C7">
      <w:pPr>
        <w:pStyle w:val="ListParagraph"/>
        <w:spacing w:before="120" w:after="120" w:line="240" w:lineRule="auto"/>
      </w:pPr>
    </w:p>
    <w:p w:rsidR="009230A7" w:rsidRDefault="009230A7" w:rsidP="00B35BC5">
      <w:pPr>
        <w:pStyle w:val="ListParagraph"/>
        <w:spacing w:after="0"/>
        <w:ind w:left="851"/>
      </w:pPr>
      <w:r>
        <w:t>This summary provides a snap-shot of the Alliances’ work and ambitions; it does not give a full account of its Strategy or the many examples of joint working that have happened since its formation.</w:t>
      </w:r>
    </w:p>
    <w:p w:rsidR="009230A7" w:rsidRDefault="009230A7" w:rsidP="00B35BC5">
      <w:pPr>
        <w:pStyle w:val="ListParagraph"/>
        <w:spacing w:after="0"/>
        <w:ind w:left="851"/>
      </w:pPr>
    </w:p>
    <w:p w:rsidR="00D64900" w:rsidRDefault="00B35BC5" w:rsidP="00B35BC5">
      <w:pPr>
        <w:pStyle w:val="ListParagraph"/>
        <w:spacing w:after="0"/>
        <w:ind w:left="851"/>
      </w:pPr>
      <w:r>
        <w:t>Syeda suggested that the Alliance should present this to the BLSW11 Partnership.</w:t>
      </w:r>
      <w:r w:rsidR="009230A7">
        <w:t xml:space="preserve"> </w:t>
      </w:r>
      <w:r w:rsidR="009230A7" w:rsidRPr="009230A7">
        <w:rPr>
          <w:color w:val="FF0000"/>
        </w:rPr>
        <w:t>Action</w:t>
      </w:r>
    </w:p>
    <w:p w:rsidR="00B35BC5" w:rsidRDefault="00B35BC5" w:rsidP="00B35BC5">
      <w:pPr>
        <w:pStyle w:val="ListParagraph"/>
        <w:spacing w:after="0" w:line="360" w:lineRule="auto"/>
        <w:ind w:left="851"/>
      </w:pPr>
    </w:p>
    <w:p w:rsidR="00D64900" w:rsidRDefault="00691EDB" w:rsidP="00B35BC5">
      <w:pPr>
        <w:pStyle w:val="ListParagraph"/>
        <w:numPr>
          <w:ilvl w:val="0"/>
          <w:numId w:val="1"/>
        </w:numPr>
        <w:spacing w:before="120" w:after="120"/>
        <w:ind w:left="851" w:hanging="567"/>
      </w:pPr>
      <w:r w:rsidRPr="00B35BC5">
        <w:rPr>
          <w:b/>
          <w:color w:val="002060"/>
        </w:rPr>
        <w:t>Battersea Fights Back</w:t>
      </w:r>
      <w:r w:rsidR="00D64900">
        <w:t xml:space="preserve"> – approval needed from BLSW11 PC before finances can be confirmed.</w:t>
      </w:r>
      <w:r w:rsidR="009230A7">
        <w:t xml:space="preserve"> </w:t>
      </w:r>
      <w:r w:rsidR="009230A7" w:rsidRPr="009230A7">
        <w:rPr>
          <w:color w:val="FF0000"/>
        </w:rPr>
        <w:t>Action</w:t>
      </w:r>
    </w:p>
    <w:p w:rsidR="00625BA1" w:rsidRDefault="00D64900" w:rsidP="00D64900">
      <w:pPr>
        <w:pStyle w:val="ListParagraph"/>
        <w:spacing w:before="120" w:after="120" w:line="360" w:lineRule="auto"/>
        <w:ind w:left="851"/>
      </w:pPr>
      <w:r>
        <w:t xml:space="preserve"> </w:t>
      </w:r>
    </w:p>
    <w:p w:rsidR="00625BA1" w:rsidRDefault="00691EDB" w:rsidP="009071AF">
      <w:pPr>
        <w:pStyle w:val="ListParagraph"/>
        <w:numPr>
          <w:ilvl w:val="0"/>
          <w:numId w:val="1"/>
        </w:numPr>
        <w:spacing w:before="120" w:after="120" w:line="360" w:lineRule="auto"/>
        <w:ind w:left="851" w:hanging="567"/>
      </w:pPr>
      <w:r w:rsidRPr="00B35BC5">
        <w:rPr>
          <w:b/>
          <w:color w:val="002060"/>
        </w:rPr>
        <w:t xml:space="preserve">Digital </w:t>
      </w:r>
      <w:r w:rsidR="00D64900" w:rsidRPr="00B35BC5">
        <w:rPr>
          <w:b/>
          <w:color w:val="002060"/>
        </w:rPr>
        <w:t>Inclusion</w:t>
      </w:r>
      <w:r w:rsidR="00D64900">
        <w:t xml:space="preserve"> - Minutes of meeting called by KLS and held on the 29</w:t>
      </w:r>
      <w:r w:rsidR="00D64900" w:rsidRPr="00D64900">
        <w:rPr>
          <w:vertAlign w:val="superscript"/>
        </w:rPr>
        <w:t>th</w:t>
      </w:r>
      <w:r w:rsidR="00D64900">
        <w:t xml:space="preserve"> July, to be circulated.</w:t>
      </w:r>
      <w:r w:rsidR="009230A7">
        <w:t xml:space="preserve"> </w:t>
      </w:r>
      <w:r w:rsidR="009230A7" w:rsidRPr="009230A7">
        <w:rPr>
          <w:color w:val="FF0000"/>
        </w:rPr>
        <w:t>Action</w:t>
      </w:r>
    </w:p>
    <w:p w:rsidR="00D64900" w:rsidRDefault="00D64900" w:rsidP="00D64900">
      <w:pPr>
        <w:pStyle w:val="ListParagraph"/>
        <w:spacing w:before="120" w:after="120" w:line="360" w:lineRule="auto"/>
        <w:ind w:left="851"/>
      </w:pPr>
    </w:p>
    <w:p w:rsidR="00691EDB" w:rsidRPr="00D64900" w:rsidRDefault="00691EDB" w:rsidP="009071AF">
      <w:pPr>
        <w:pStyle w:val="ListParagraph"/>
        <w:numPr>
          <w:ilvl w:val="0"/>
          <w:numId w:val="1"/>
        </w:numPr>
        <w:spacing w:before="120" w:after="120" w:line="360" w:lineRule="auto"/>
        <w:ind w:left="851" w:hanging="567"/>
        <w:rPr>
          <w:b/>
          <w:color w:val="002060"/>
        </w:rPr>
      </w:pPr>
      <w:r w:rsidRPr="00D64900">
        <w:rPr>
          <w:b/>
          <w:color w:val="002060"/>
        </w:rPr>
        <w:t>AOB</w:t>
      </w:r>
    </w:p>
    <w:p w:rsidR="00D64900" w:rsidRDefault="00D64900" w:rsidP="00B35BC5">
      <w:pPr>
        <w:pStyle w:val="ListParagraph"/>
        <w:numPr>
          <w:ilvl w:val="0"/>
          <w:numId w:val="16"/>
        </w:numPr>
        <w:spacing w:before="120" w:after="120"/>
      </w:pPr>
      <w:r>
        <w:lastRenderedPageBreak/>
        <w:t>Patrick advised that St Peter’s Battersea are recruiting for</w:t>
      </w:r>
      <w:r w:rsidR="00AA015E">
        <w:t xml:space="preserve"> Youth worker and Worship Pastor</w:t>
      </w:r>
    </w:p>
    <w:p w:rsidR="00AA015E" w:rsidRDefault="00AA015E" w:rsidP="00AA015E">
      <w:pPr>
        <w:pStyle w:val="ListParagraph"/>
        <w:spacing w:before="120" w:after="120"/>
      </w:pPr>
    </w:p>
    <w:p w:rsidR="00D64900" w:rsidRDefault="00AA015E" w:rsidP="00AA015E">
      <w:pPr>
        <w:pStyle w:val="ListParagraph"/>
        <w:numPr>
          <w:ilvl w:val="0"/>
          <w:numId w:val="16"/>
        </w:numPr>
        <w:spacing w:before="120" w:after="120"/>
      </w:pPr>
      <w:r>
        <w:t>Aaron said that KLS were recruiting to their Elders work programme</w:t>
      </w:r>
    </w:p>
    <w:p w:rsidR="00AA015E" w:rsidRDefault="00AA015E" w:rsidP="00691EDB">
      <w:pPr>
        <w:spacing w:before="120" w:after="120" w:line="360" w:lineRule="auto"/>
      </w:pPr>
    </w:p>
    <w:p w:rsidR="00691EDB" w:rsidRDefault="00691EDB" w:rsidP="00691EDB">
      <w:pPr>
        <w:spacing w:before="120" w:after="120" w:line="360" w:lineRule="auto"/>
      </w:pPr>
      <w:r>
        <w:t>Dates of Next Meetings</w:t>
      </w:r>
      <w:r w:rsidR="00D64900">
        <w:t xml:space="preserve"> (all at 10:00 am start) </w:t>
      </w:r>
    </w:p>
    <w:p w:rsidR="009230A7" w:rsidRDefault="00D64900" w:rsidP="00B35BC5">
      <w:pPr>
        <w:spacing w:before="120" w:after="120" w:line="360" w:lineRule="auto"/>
      </w:pPr>
      <w:r>
        <w:t>13</w:t>
      </w:r>
      <w:r w:rsidRPr="00D64900">
        <w:rPr>
          <w:vertAlign w:val="superscript"/>
        </w:rPr>
        <w:t>th</w:t>
      </w:r>
      <w:r>
        <w:t xml:space="preserve"> August</w:t>
      </w:r>
    </w:p>
    <w:p w:rsidR="009230A7" w:rsidRDefault="00D64900" w:rsidP="00B35BC5">
      <w:pPr>
        <w:spacing w:before="120" w:after="120" w:line="360" w:lineRule="auto"/>
      </w:pPr>
      <w:r>
        <w:t>7</w:t>
      </w:r>
      <w:r w:rsidRPr="00D64900">
        <w:rPr>
          <w:vertAlign w:val="superscript"/>
        </w:rPr>
        <w:t>th</w:t>
      </w:r>
      <w:r>
        <w:t xml:space="preserve"> September</w:t>
      </w:r>
    </w:p>
    <w:p w:rsidR="009230A7" w:rsidRDefault="00D64900" w:rsidP="00B35BC5">
      <w:pPr>
        <w:spacing w:before="120" w:after="120" w:line="360" w:lineRule="auto"/>
      </w:pPr>
      <w:r>
        <w:t>8</w:t>
      </w:r>
      <w:r w:rsidRPr="00D64900">
        <w:rPr>
          <w:vertAlign w:val="superscript"/>
        </w:rPr>
        <w:t>th</w:t>
      </w:r>
      <w:r>
        <w:t xml:space="preserve"> October</w:t>
      </w:r>
    </w:p>
    <w:p w:rsidR="009230A7" w:rsidRDefault="00D64900" w:rsidP="00B35BC5">
      <w:pPr>
        <w:spacing w:before="120" w:after="120" w:line="360" w:lineRule="auto"/>
      </w:pPr>
      <w:r>
        <w:t>12</w:t>
      </w:r>
      <w:r w:rsidRPr="00D64900">
        <w:rPr>
          <w:vertAlign w:val="superscript"/>
        </w:rPr>
        <w:t>th</w:t>
      </w:r>
      <w:r>
        <w:t xml:space="preserve"> November</w:t>
      </w:r>
    </w:p>
    <w:p w:rsidR="00F32500" w:rsidRDefault="00D64900" w:rsidP="00B35BC5">
      <w:pPr>
        <w:spacing w:before="120" w:after="120" w:line="360" w:lineRule="auto"/>
      </w:pPr>
      <w:r>
        <w:t>10</w:t>
      </w:r>
      <w:r w:rsidRPr="00D64900">
        <w:rPr>
          <w:vertAlign w:val="superscript"/>
        </w:rPr>
        <w:t>th</w:t>
      </w:r>
      <w:r>
        <w:t xml:space="preserve"> December</w:t>
      </w:r>
      <w:r w:rsidR="004432E7">
        <w:t xml:space="preserve"> </w:t>
      </w:r>
    </w:p>
    <w:sectPr w:rsidR="00F32500" w:rsidSect="00AA015E">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993"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2169" w:rsidRDefault="00952169" w:rsidP="00D64900">
      <w:pPr>
        <w:spacing w:after="0" w:line="240" w:lineRule="auto"/>
      </w:pPr>
      <w:r>
        <w:separator/>
      </w:r>
    </w:p>
  </w:endnote>
  <w:endnote w:type="continuationSeparator" w:id="0">
    <w:p w:rsidR="00952169" w:rsidRDefault="00952169" w:rsidP="00D649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900" w:rsidRDefault="00D6490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900" w:rsidRDefault="00D6490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900" w:rsidRDefault="00D6490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2169" w:rsidRDefault="00952169" w:rsidP="00D64900">
      <w:pPr>
        <w:spacing w:after="0" w:line="240" w:lineRule="auto"/>
      </w:pPr>
      <w:r>
        <w:separator/>
      </w:r>
    </w:p>
  </w:footnote>
  <w:footnote w:type="continuationSeparator" w:id="0">
    <w:p w:rsidR="00952169" w:rsidRDefault="00952169" w:rsidP="00D649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900" w:rsidRDefault="00D6490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975672"/>
      <w:docPartObj>
        <w:docPartGallery w:val="Watermarks"/>
        <w:docPartUnique/>
      </w:docPartObj>
    </w:sdtPr>
    <w:sdtContent>
      <w:p w:rsidR="00D64900" w:rsidRDefault="00554257">
        <w:pPr>
          <w:pStyle w:val="Header"/>
        </w:pPr>
        <w:r w:rsidRPr="00554257">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3073"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900" w:rsidRDefault="00D6490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F03BC"/>
    <w:multiLevelType w:val="hybridMultilevel"/>
    <w:tmpl w:val="FC7E013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
    <w:nsid w:val="0B4E4FDC"/>
    <w:multiLevelType w:val="hybridMultilevel"/>
    <w:tmpl w:val="847CF974"/>
    <w:lvl w:ilvl="0" w:tplc="8B2227CE">
      <w:start w:val="1"/>
      <w:numFmt w:val="decimal"/>
      <w:lvlText w:val="%1."/>
      <w:lvlJc w:val="left"/>
      <w:pPr>
        <w:ind w:left="786" w:hanging="360"/>
      </w:pPr>
      <w:rPr>
        <w:rFonts w:hint="default"/>
        <w:b/>
        <w:color w:val="002060"/>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87F73B9"/>
    <w:multiLevelType w:val="hybridMultilevel"/>
    <w:tmpl w:val="AA0C0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DE5CDD"/>
    <w:multiLevelType w:val="hybridMultilevel"/>
    <w:tmpl w:val="C6D21CE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
    <w:nsid w:val="2B785CE3"/>
    <w:multiLevelType w:val="hybridMultilevel"/>
    <w:tmpl w:val="7FEE6F46"/>
    <w:lvl w:ilvl="0" w:tplc="08090001">
      <w:start w:val="1"/>
      <w:numFmt w:val="bullet"/>
      <w:lvlText w:val=""/>
      <w:lvlJc w:val="left"/>
      <w:pPr>
        <w:ind w:left="5040" w:hanging="360"/>
      </w:pPr>
      <w:rPr>
        <w:rFonts w:ascii="Symbol" w:hAnsi="Symbol" w:hint="default"/>
      </w:rPr>
    </w:lvl>
    <w:lvl w:ilvl="1" w:tplc="08090003" w:tentative="1">
      <w:start w:val="1"/>
      <w:numFmt w:val="bullet"/>
      <w:lvlText w:val="o"/>
      <w:lvlJc w:val="left"/>
      <w:pPr>
        <w:ind w:left="5760" w:hanging="360"/>
      </w:pPr>
      <w:rPr>
        <w:rFonts w:ascii="Courier New" w:hAnsi="Courier New" w:cs="Courier New" w:hint="default"/>
      </w:rPr>
    </w:lvl>
    <w:lvl w:ilvl="2" w:tplc="08090005" w:tentative="1">
      <w:start w:val="1"/>
      <w:numFmt w:val="bullet"/>
      <w:lvlText w:val=""/>
      <w:lvlJc w:val="left"/>
      <w:pPr>
        <w:ind w:left="6480" w:hanging="360"/>
      </w:pPr>
      <w:rPr>
        <w:rFonts w:ascii="Wingdings" w:hAnsi="Wingdings" w:hint="default"/>
      </w:rPr>
    </w:lvl>
    <w:lvl w:ilvl="3" w:tplc="08090001" w:tentative="1">
      <w:start w:val="1"/>
      <w:numFmt w:val="bullet"/>
      <w:lvlText w:val=""/>
      <w:lvlJc w:val="left"/>
      <w:pPr>
        <w:ind w:left="7200" w:hanging="360"/>
      </w:pPr>
      <w:rPr>
        <w:rFonts w:ascii="Symbol" w:hAnsi="Symbol" w:hint="default"/>
      </w:rPr>
    </w:lvl>
    <w:lvl w:ilvl="4" w:tplc="08090003" w:tentative="1">
      <w:start w:val="1"/>
      <w:numFmt w:val="bullet"/>
      <w:lvlText w:val="o"/>
      <w:lvlJc w:val="left"/>
      <w:pPr>
        <w:ind w:left="7920" w:hanging="360"/>
      </w:pPr>
      <w:rPr>
        <w:rFonts w:ascii="Courier New" w:hAnsi="Courier New" w:cs="Courier New" w:hint="default"/>
      </w:rPr>
    </w:lvl>
    <w:lvl w:ilvl="5" w:tplc="08090005" w:tentative="1">
      <w:start w:val="1"/>
      <w:numFmt w:val="bullet"/>
      <w:lvlText w:val=""/>
      <w:lvlJc w:val="left"/>
      <w:pPr>
        <w:ind w:left="8640" w:hanging="360"/>
      </w:pPr>
      <w:rPr>
        <w:rFonts w:ascii="Wingdings" w:hAnsi="Wingdings" w:hint="default"/>
      </w:rPr>
    </w:lvl>
    <w:lvl w:ilvl="6" w:tplc="08090001" w:tentative="1">
      <w:start w:val="1"/>
      <w:numFmt w:val="bullet"/>
      <w:lvlText w:val=""/>
      <w:lvlJc w:val="left"/>
      <w:pPr>
        <w:ind w:left="9360" w:hanging="360"/>
      </w:pPr>
      <w:rPr>
        <w:rFonts w:ascii="Symbol" w:hAnsi="Symbol" w:hint="default"/>
      </w:rPr>
    </w:lvl>
    <w:lvl w:ilvl="7" w:tplc="08090003" w:tentative="1">
      <w:start w:val="1"/>
      <w:numFmt w:val="bullet"/>
      <w:lvlText w:val="o"/>
      <w:lvlJc w:val="left"/>
      <w:pPr>
        <w:ind w:left="10080" w:hanging="360"/>
      </w:pPr>
      <w:rPr>
        <w:rFonts w:ascii="Courier New" w:hAnsi="Courier New" w:cs="Courier New" w:hint="default"/>
      </w:rPr>
    </w:lvl>
    <w:lvl w:ilvl="8" w:tplc="08090005" w:tentative="1">
      <w:start w:val="1"/>
      <w:numFmt w:val="bullet"/>
      <w:lvlText w:val=""/>
      <w:lvlJc w:val="left"/>
      <w:pPr>
        <w:ind w:left="10800" w:hanging="360"/>
      </w:pPr>
      <w:rPr>
        <w:rFonts w:ascii="Wingdings" w:hAnsi="Wingdings" w:hint="default"/>
      </w:rPr>
    </w:lvl>
  </w:abstractNum>
  <w:abstractNum w:abstractNumId="5">
    <w:nsid w:val="31D60EFE"/>
    <w:multiLevelType w:val="hybridMultilevel"/>
    <w:tmpl w:val="A440A4E2"/>
    <w:lvl w:ilvl="0" w:tplc="08090001">
      <w:start w:val="1"/>
      <w:numFmt w:val="bullet"/>
      <w:lvlText w:val=""/>
      <w:lvlJc w:val="left"/>
      <w:pPr>
        <w:ind w:left="5040" w:hanging="360"/>
      </w:pPr>
      <w:rPr>
        <w:rFonts w:ascii="Symbol" w:hAnsi="Symbol" w:hint="default"/>
      </w:rPr>
    </w:lvl>
    <w:lvl w:ilvl="1" w:tplc="08090003" w:tentative="1">
      <w:start w:val="1"/>
      <w:numFmt w:val="bullet"/>
      <w:lvlText w:val="o"/>
      <w:lvlJc w:val="left"/>
      <w:pPr>
        <w:ind w:left="5760" w:hanging="360"/>
      </w:pPr>
      <w:rPr>
        <w:rFonts w:ascii="Courier New" w:hAnsi="Courier New" w:cs="Courier New" w:hint="default"/>
      </w:rPr>
    </w:lvl>
    <w:lvl w:ilvl="2" w:tplc="08090005" w:tentative="1">
      <w:start w:val="1"/>
      <w:numFmt w:val="bullet"/>
      <w:lvlText w:val=""/>
      <w:lvlJc w:val="left"/>
      <w:pPr>
        <w:ind w:left="6480" w:hanging="360"/>
      </w:pPr>
      <w:rPr>
        <w:rFonts w:ascii="Wingdings" w:hAnsi="Wingdings" w:hint="default"/>
      </w:rPr>
    </w:lvl>
    <w:lvl w:ilvl="3" w:tplc="08090001" w:tentative="1">
      <w:start w:val="1"/>
      <w:numFmt w:val="bullet"/>
      <w:lvlText w:val=""/>
      <w:lvlJc w:val="left"/>
      <w:pPr>
        <w:ind w:left="7200" w:hanging="360"/>
      </w:pPr>
      <w:rPr>
        <w:rFonts w:ascii="Symbol" w:hAnsi="Symbol" w:hint="default"/>
      </w:rPr>
    </w:lvl>
    <w:lvl w:ilvl="4" w:tplc="08090003" w:tentative="1">
      <w:start w:val="1"/>
      <w:numFmt w:val="bullet"/>
      <w:lvlText w:val="o"/>
      <w:lvlJc w:val="left"/>
      <w:pPr>
        <w:ind w:left="7920" w:hanging="360"/>
      </w:pPr>
      <w:rPr>
        <w:rFonts w:ascii="Courier New" w:hAnsi="Courier New" w:cs="Courier New" w:hint="default"/>
      </w:rPr>
    </w:lvl>
    <w:lvl w:ilvl="5" w:tplc="08090005" w:tentative="1">
      <w:start w:val="1"/>
      <w:numFmt w:val="bullet"/>
      <w:lvlText w:val=""/>
      <w:lvlJc w:val="left"/>
      <w:pPr>
        <w:ind w:left="8640" w:hanging="360"/>
      </w:pPr>
      <w:rPr>
        <w:rFonts w:ascii="Wingdings" w:hAnsi="Wingdings" w:hint="default"/>
      </w:rPr>
    </w:lvl>
    <w:lvl w:ilvl="6" w:tplc="08090001" w:tentative="1">
      <w:start w:val="1"/>
      <w:numFmt w:val="bullet"/>
      <w:lvlText w:val=""/>
      <w:lvlJc w:val="left"/>
      <w:pPr>
        <w:ind w:left="9360" w:hanging="360"/>
      </w:pPr>
      <w:rPr>
        <w:rFonts w:ascii="Symbol" w:hAnsi="Symbol" w:hint="default"/>
      </w:rPr>
    </w:lvl>
    <w:lvl w:ilvl="7" w:tplc="08090003" w:tentative="1">
      <w:start w:val="1"/>
      <w:numFmt w:val="bullet"/>
      <w:lvlText w:val="o"/>
      <w:lvlJc w:val="left"/>
      <w:pPr>
        <w:ind w:left="10080" w:hanging="360"/>
      </w:pPr>
      <w:rPr>
        <w:rFonts w:ascii="Courier New" w:hAnsi="Courier New" w:cs="Courier New" w:hint="default"/>
      </w:rPr>
    </w:lvl>
    <w:lvl w:ilvl="8" w:tplc="08090005" w:tentative="1">
      <w:start w:val="1"/>
      <w:numFmt w:val="bullet"/>
      <w:lvlText w:val=""/>
      <w:lvlJc w:val="left"/>
      <w:pPr>
        <w:ind w:left="10800" w:hanging="360"/>
      </w:pPr>
      <w:rPr>
        <w:rFonts w:ascii="Wingdings" w:hAnsi="Wingdings" w:hint="default"/>
      </w:rPr>
    </w:lvl>
  </w:abstractNum>
  <w:abstractNum w:abstractNumId="6">
    <w:nsid w:val="351E724A"/>
    <w:multiLevelType w:val="hybridMultilevel"/>
    <w:tmpl w:val="B848270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nsid w:val="3DEB1E6B"/>
    <w:multiLevelType w:val="hybridMultilevel"/>
    <w:tmpl w:val="2C029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E493463"/>
    <w:multiLevelType w:val="hybridMultilevel"/>
    <w:tmpl w:val="FC3423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41035A10"/>
    <w:multiLevelType w:val="hybridMultilevel"/>
    <w:tmpl w:val="E07440D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0">
    <w:nsid w:val="42F87548"/>
    <w:multiLevelType w:val="hybridMultilevel"/>
    <w:tmpl w:val="3910A54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1">
    <w:nsid w:val="447F6E4B"/>
    <w:multiLevelType w:val="hybridMultilevel"/>
    <w:tmpl w:val="F35250F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nsid w:val="498A6F11"/>
    <w:multiLevelType w:val="hybridMultilevel"/>
    <w:tmpl w:val="40E4CE2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3">
    <w:nsid w:val="4BBC1D7A"/>
    <w:multiLevelType w:val="hybridMultilevel"/>
    <w:tmpl w:val="053AD47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4">
    <w:nsid w:val="55B718AD"/>
    <w:multiLevelType w:val="hybridMultilevel"/>
    <w:tmpl w:val="9874334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5">
    <w:nsid w:val="5A7D4435"/>
    <w:multiLevelType w:val="hybridMultilevel"/>
    <w:tmpl w:val="B5C49EB2"/>
    <w:lvl w:ilvl="0" w:tplc="08090001">
      <w:start w:val="1"/>
      <w:numFmt w:val="bullet"/>
      <w:lvlText w:val=""/>
      <w:lvlJc w:val="left"/>
      <w:pPr>
        <w:ind w:left="1643" w:hanging="360"/>
      </w:pPr>
      <w:rPr>
        <w:rFonts w:ascii="Symbol" w:hAnsi="Symbol" w:hint="default"/>
      </w:rPr>
    </w:lvl>
    <w:lvl w:ilvl="1" w:tplc="08090003" w:tentative="1">
      <w:start w:val="1"/>
      <w:numFmt w:val="bullet"/>
      <w:lvlText w:val="o"/>
      <w:lvlJc w:val="left"/>
      <w:pPr>
        <w:ind w:left="2363" w:hanging="360"/>
      </w:pPr>
      <w:rPr>
        <w:rFonts w:ascii="Courier New" w:hAnsi="Courier New" w:cs="Courier New" w:hint="default"/>
      </w:rPr>
    </w:lvl>
    <w:lvl w:ilvl="2" w:tplc="08090005" w:tentative="1">
      <w:start w:val="1"/>
      <w:numFmt w:val="bullet"/>
      <w:lvlText w:val=""/>
      <w:lvlJc w:val="left"/>
      <w:pPr>
        <w:ind w:left="3083" w:hanging="360"/>
      </w:pPr>
      <w:rPr>
        <w:rFonts w:ascii="Wingdings" w:hAnsi="Wingdings" w:hint="default"/>
      </w:rPr>
    </w:lvl>
    <w:lvl w:ilvl="3" w:tplc="08090001" w:tentative="1">
      <w:start w:val="1"/>
      <w:numFmt w:val="bullet"/>
      <w:lvlText w:val=""/>
      <w:lvlJc w:val="left"/>
      <w:pPr>
        <w:ind w:left="3803" w:hanging="360"/>
      </w:pPr>
      <w:rPr>
        <w:rFonts w:ascii="Symbol" w:hAnsi="Symbol" w:hint="default"/>
      </w:rPr>
    </w:lvl>
    <w:lvl w:ilvl="4" w:tplc="08090003" w:tentative="1">
      <w:start w:val="1"/>
      <w:numFmt w:val="bullet"/>
      <w:lvlText w:val="o"/>
      <w:lvlJc w:val="left"/>
      <w:pPr>
        <w:ind w:left="4523" w:hanging="360"/>
      </w:pPr>
      <w:rPr>
        <w:rFonts w:ascii="Courier New" w:hAnsi="Courier New" w:cs="Courier New" w:hint="default"/>
      </w:rPr>
    </w:lvl>
    <w:lvl w:ilvl="5" w:tplc="08090005" w:tentative="1">
      <w:start w:val="1"/>
      <w:numFmt w:val="bullet"/>
      <w:lvlText w:val=""/>
      <w:lvlJc w:val="left"/>
      <w:pPr>
        <w:ind w:left="5243" w:hanging="360"/>
      </w:pPr>
      <w:rPr>
        <w:rFonts w:ascii="Wingdings" w:hAnsi="Wingdings" w:hint="default"/>
      </w:rPr>
    </w:lvl>
    <w:lvl w:ilvl="6" w:tplc="08090001" w:tentative="1">
      <w:start w:val="1"/>
      <w:numFmt w:val="bullet"/>
      <w:lvlText w:val=""/>
      <w:lvlJc w:val="left"/>
      <w:pPr>
        <w:ind w:left="5963" w:hanging="360"/>
      </w:pPr>
      <w:rPr>
        <w:rFonts w:ascii="Symbol" w:hAnsi="Symbol" w:hint="default"/>
      </w:rPr>
    </w:lvl>
    <w:lvl w:ilvl="7" w:tplc="08090003" w:tentative="1">
      <w:start w:val="1"/>
      <w:numFmt w:val="bullet"/>
      <w:lvlText w:val="o"/>
      <w:lvlJc w:val="left"/>
      <w:pPr>
        <w:ind w:left="6683" w:hanging="360"/>
      </w:pPr>
      <w:rPr>
        <w:rFonts w:ascii="Courier New" w:hAnsi="Courier New" w:cs="Courier New" w:hint="default"/>
      </w:rPr>
    </w:lvl>
    <w:lvl w:ilvl="8" w:tplc="08090005" w:tentative="1">
      <w:start w:val="1"/>
      <w:numFmt w:val="bullet"/>
      <w:lvlText w:val=""/>
      <w:lvlJc w:val="left"/>
      <w:pPr>
        <w:ind w:left="7403" w:hanging="360"/>
      </w:pPr>
      <w:rPr>
        <w:rFonts w:ascii="Wingdings" w:hAnsi="Wingdings" w:hint="default"/>
      </w:rPr>
    </w:lvl>
  </w:abstractNum>
  <w:abstractNum w:abstractNumId="16">
    <w:nsid w:val="5E8E2DB4"/>
    <w:multiLevelType w:val="hybridMultilevel"/>
    <w:tmpl w:val="2FF88E5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7">
    <w:nsid w:val="6A7D0B68"/>
    <w:multiLevelType w:val="hybridMultilevel"/>
    <w:tmpl w:val="72DCBE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754F3BA0"/>
    <w:multiLevelType w:val="hybridMultilevel"/>
    <w:tmpl w:val="32C887F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9">
    <w:nsid w:val="75F8787E"/>
    <w:multiLevelType w:val="hybridMultilevel"/>
    <w:tmpl w:val="8A1CE7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792A03DB"/>
    <w:multiLevelType w:val="hybridMultilevel"/>
    <w:tmpl w:val="49AA7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6"/>
  </w:num>
  <w:num w:numId="4">
    <w:abstractNumId w:val="9"/>
  </w:num>
  <w:num w:numId="5">
    <w:abstractNumId w:val="16"/>
  </w:num>
  <w:num w:numId="6">
    <w:abstractNumId w:val="11"/>
  </w:num>
  <w:num w:numId="7">
    <w:abstractNumId w:val="12"/>
  </w:num>
  <w:num w:numId="8">
    <w:abstractNumId w:val="3"/>
  </w:num>
  <w:num w:numId="9">
    <w:abstractNumId w:val="4"/>
  </w:num>
  <w:num w:numId="10">
    <w:abstractNumId w:val="5"/>
  </w:num>
  <w:num w:numId="11">
    <w:abstractNumId w:val="2"/>
  </w:num>
  <w:num w:numId="12">
    <w:abstractNumId w:val="10"/>
  </w:num>
  <w:num w:numId="13">
    <w:abstractNumId w:val="0"/>
  </w:num>
  <w:num w:numId="14">
    <w:abstractNumId w:val="15"/>
  </w:num>
  <w:num w:numId="15">
    <w:abstractNumId w:val="13"/>
  </w:num>
  <w:num w:numId="16">
    <w:abstractNumId w:val="7"/>
  </w:num>
  <w:num w:numId="17">
    <w:abstractNumId w:val="14"/>
  </w:num>
  <w:num w:numId="18">
    <w:abstractNumId w:val="19"/>
  </w:num>
  <w:num w:numId="19">
    <w:abstractNumId w:val="20"/>
  </w:num>
  <w:num w:numId="20">
    <w:abstractNumId w:val="17"/>
  </w:num>
  <w:num w:numId="2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hdrShapeDefaults>
    <o:shapedefaults v:ext="edit" spidmax="10242"/>
    <o:shapelayout v:ext="edit">
      <o:idmap v:ext="edit" data="3"/>
    </o:shapelayout>
  </w:hdrShapeDefaults>
  <w:footnotePr>
    <w:footnote w:id="-1"/>
    <w:footnote w:id="0"/>
  </w:footnotePr>
  <w:endnotePr>
    <w:endnote w:id="-1"/>
    <w:endnote w:id="0"/>
  </w:endnotePr>
  <w:compat/>
  <w:rsids>
    <w:rsidRoot w:val="009071AF"/>
    <w:rsid w:val="00026F90"/>
    <w:rsid w:val="00040E32"/>
    <w:rsid w:val="000505CD"/>
    <w:rsid w:val="00070D2D"/>
    <w:rsid w:val="00080C70"/>
    <w:rsid w:val="000A0C8B"/>
    <w:rsid w:val="000B0139"/>
    <w:rsid w:val="000C0A6D"/>
    <w:rsid w:val="000C4718"/>
    <w:rsid w:val="000D3C93"/>
    <w:rsid w:val="000E30DB"/>
    <w:rsid w:val="00163CEF"/>
    <w:rsid w:val="001F4C60"/>
    <w:rsid w:val="001F5D57"/>
    <w:rsid w:val="00200930"/>
    <w:rsid w:val="00220FF7"/>
    <w:rsid w:val="002453FC"/>
    <w:rsid w:val="00255ACC"/>
    <w:rsid w:val="002A3EE8"/>
    <w:rsid w:val="002B4854"/>
    <w:rsid w:val="00356871"/>
    <w:rsid w:val="003A6AB9"/>
    <w:rsid w:val="0041521E"/>
    <w:rsid w:val="00436EB6"/>
    <w:rsid w:val="004432E7"/>
    <w:rsid w:val="00455545"/>
    <w:rsid w:val="00496973"/>
    <w:rsid w:val="004A00D0"/>
    <w:rsid w:val="005271C1"/>
    <w:rsid w:val="00542C39"/>
    <w:rsid w:val="00546970"/>
    <w:rsid w:val="00553DD2"/>
    <w:rsid w:val="00554257"/>
    <w:rsid w:val="00587FDA"/>
    <w:rsid w:val="005E0170"/>
    <w:rsid w:val="005F3A6F"/>
    <w:rsid w:val="005F426D"/>
    <w:rsid w:val="00617DD5"/>
    <w:rsid w:val="00625BA1"/>
    <w:rsid w:val="00654E41"/>
    <w:rsid w:val="00691EDB"/>
    <w:rsid w:val="006920FF"/>
    <w:rsid w:val="00693CE8"/>
    <w:rsid w:val="00697CF4"/>
    <w:rsid w:val="006B1DDB"/>
    <w:rsid w:val="006D1144"/>
    <w:rsid w:val="00723756"/>
    <w:rsid w:val="00733D39"/>
    <w:rsid w:val="007348D5"/>
    <w:rsid w:val="00737BC8"/>
    <w:rsid w:val="0075057B"/>
    <w:rsid w:val="00755968"/>
    <w:rsid w:val="007757E4"/>
    <w:rsid w:val="007F3333"/>
    <w:rsid w:val="00800BAA"/>
    <w:rsid w:val="00810C43"/>
    <w:rsid w:val="008A4018"/>
    <w:rsid w:val="008D7D7E"/>
    <w:rsid w:val="009071AF"/>
    <w:rsid w:val="0091280A"/>
    <w:rsid w:val="009230A7"/>
    <w:rsid w:val="00952169"/>
    <w:rsid w:val="00983463"/>
    <w:rsid w:val="009B02F9"/>
    <w:rsid w:val="009B4493"/>
    <w:rsid w:val="009D6B73"/>
    <w:rsid w:val="009E5BFE"/>
    <w:rsid w:val="00A525FD"/>
    <w:rsid w:val="00A709B3"/>
    <w:rsid w:val="00AA015E"/>
    <w:rsid w:val="00AB6DB9"/>
    <w:rsid w:val="00AE472B"/>
    <w:rsid w:val="00B030C9"/>
    <w:rsid w:val="00B35BC5"/>
    <w:rsid w:val="00BA4174"/>
    <w:rsid w:val="00BC7F01"/>
    <w:rsid w:val="00C675FE"/>
    <w:rsid w:val="00CE563C"/>
    <w:rsid w:val="00CE5F38"/>
    <w:rsid w:val="00D22E33"/>
    <w:rsid w:val="00D64900"/>
    <w:rsid w:val="00DB733E"/>
    <w:rsid w:val="00DC4DBA"/>
    <w:rsid w:val="00DC724D"/>
    <w:rsid w:val="00E35414"/>
    <w:rsid w:val="00EF05C7"/>
    <w:rsid w:val="00F0259D"/>
    <w:rsid w:val="00F05C13"/>
    <w:rsid w:val="00F13ED8"/>
    <w:rsid w:val="00F32500"/>
    <w:rsid w:val="00F408B3"/>
    <w:rsid w:val="00F463C5"/>
    <w:rsid w:val="00F541E9"/>
    <w:rsid w:val="00F634FE"/>
    <w:rsid w:val="00F65499"/>
    <w:rsid w:val="00F93C2A"/>
    <w:rsid w:val="00FC501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C60"/>
    <w:rPr>
      <w:rFonts w:ascii="Verdana" w:hAnsi="Verdana"/>
      <w:sz w:val="24"/>
    </w:rPr>
  </w:style>
  <w:style w:type="paragraph" w:styleId="Heading2">
    <w:name w:val="heading 2"/>
    <w:basedOn w:val="Normal"/>
    <w:next w:val="Normal"/>
    <w:link w:val="Heading2Char"/>
    <w:uiPriority w:val="9"/>
    <w:unhideWhenUsed/>
    <w:qFormat/>
    <w:rsid w:val="001F5D5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71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1AF"/>
    <w:rPr>
      <w:rFonts w:ascii="Tahoma" w:hAnsi="Tahoma" w:cs="Tahoma"/>
      <w:sz w:val="16"/>
      <w:szCs w:val="16"/>
    </w:rPr>
  </w:style>
  <w:style w:type="paragraph" w:styleId="ListParagraph">
    <w:name w:val="List Paragraph"/>
    <w:basedOn w:val="Normal"/>
    <w:uiPriority w:val="34"/>
    <w:qFormat/>
    <w:rsid w:val="009071AF"/>
    <w:pPr>
      <w:ind w:left="720"/>
      <w:contextualSpacing/>
    </w:pPr>
  </w:style>
  <w:style w:type="character" w:customStyle="1" w:styleId="Heading2Char">
    <w:name w:val="Heading 2 Char"/>
    <w:basedOn w:val="DefaultParagraphFont"/>
    <w:link w:val="Heading2"/>
    <w:uiPriority w:val="9"/>
    <w:rsid w:val="001F5D57"/>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220FF7"/>
    <w:pPr>
      <w:spacing w:after="0" w:line="240" w:lineRule="auto"/>
    </w:pPr>
  </w:style>
  <w:style w:type="paragraph" w:styleId="Header">
    <w:name w:val="header"/>
    <w:basedOn w:val="Normal"/>
    <w:link w:val="HeaderChar"/>
    <w:uiPriority w:val="99"/>
    <w:semiHidden/>
    <w:unhideWhenUsed/>
    <w:rsid w:val="00D6490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64900"/>
    <w:rPr>
      <w:rFonts w:ascii="Verdana" w:hAnsi="Verdana"/>
      <w:sz w:val="24"/>
    </w:rPr>
  </w:style>
  <w:style w:type="paragraph" w:styleId="Footer">
    <w:name w:val="footer"/>
    <w:basedOn w:val="Normal"/>
    <w:link w:val="FooterChar"/>
    <w:uiPriority w:val="99"/>
    <w:semiHidden/>
    <w:unhideWhenUsed/>
    <w:rsid w:val="00D6490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64900"/>
    <w:rPr>
      <w:rFonts w:ascii="Verdana" w:hAnsi="Verdana"/>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F24226-1E7E-40AB-A4DD-C019C4B87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655</Words>
  <Characters>3735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dc:creator>
  <cp:lastModifiedBy>David </cp:lastModifiedBy>
  <cp:revision>8</cp:revision>
  <dcterms:created xsi:type="dcterms:W3CDTF">2020-07-30T14:33:00Z</dcterms:created>
  <dcterms:modified xsi:type="dcterms:W3CDTF">2020-07-31T14:18:00Z</dcterms:modified>
</cp:coreProperties>
</file>