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2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028"/>
      </w:tblGrid>
      <w:tr w:rsidRPr="001F1626" w:rsidR="00085414" w:rsidTr="6812B17B" w14:paraId="771A480D" w14:textId="77777777">
        <w:trPr>
          <w:trHeight w:val="499"/>
        </w:trPr>
        <w:tc>
          <w:tcPr>
            <w:tcW w:w="14028" w:type="dxa"/>
            <w:tcBorders>
              <w:bottom w:val="single" w:color="auto" w:sz="4" w:space="0"/>
            </w:tcBorders>
            <w:shd w:val="clear" w:color="auto" w:fill="1F497D" w:themeFill="text2"/>
            <w:tcMar/>
            <w:vAlign w:val="center"/>
          </w:tcPr>
          <w:p w:rsidRPr="000C2BE6" w:rsidR="00085414" w:rsidP="6812B17B" w:rsidRDefault="004C0D60" w14:paraId="7F18D7C3" w14:textId="77777777" w14:noSpellErr="1">
            <w:pPr>
              <w:spacing w:after="120"/>
              <w:rPr>
                <w:rFonts w:ascii="Arial" w:hAnsi="Arial" w:cs="Arial"/>
                <w:b w:val="1"/>
                <w:bCs w:val="1"/>
                <w:i w:val="1"/>
                <w:iCs w:val="1"/>
                <w:color w:val="FFFFFF" w:themeColor="background1" w:themeTint="FF" w:themeShade="FF"/>
                <w:sz w:val="22"/>
                <w:szCs w:val="22"/>
              </w:rPr>
            </w:pPr>
            <w:r w:rsidRPr="6812B17B" w:rsidR="6812B17B">
              <w:rPr>
                <w:rFonts w:ascii="Arial" w:hAnsi="Arial" w:cs="Arial"/>
                <w:b w:val="1"/>
                <w:bCs w:val="1"/>
                <w:color w:val="FFFFFF" w:themeColor="background1" w:themeTint="FF" w:themeShade="FF"/>
                <w:sz w:val="22"/>
                <w:szCs w:val="22"/>
              </w:rPr>
              <w:t>Summary of Delivery</w:t>
            </w:r>
            <w:r w:rsidRPr="6812B17B" w:rsidR="6812B17B">
              <w:rPr>
                <w:rFonts w:ascii="Arial" w:hAnsi="Arial" w:cs="Arial"/>
                <w:b w:val="1"/>
                <w:bCs w:val="1"/>
                <w:color w:val="FFFFFF" w:themeColor="background1" w:themeTint="FF" w:themeShade="FF"/>
                <w:sz w:val="22"/>
                <w:szCs w:val="22"/>
              </w:rPr>
              <w:t xml:space="preserve"> (500 words)</w:t>
            </w:r>
            <w:r>
              <w:br/>
            </w:r>
            <w:r w:rsidRPr="6812B17B" w:rsidR="6812B17B">
              <w:rPr>
                <w:rFonts w:ascii="Arial" w:hAnsi="Arial" w:cs="Arial"/>
                <w:b w:val="1"/>
                <w:bCs w:val="1"/>
                <w:i w:val="1"/>
                <w:iCs w:val="1"/>
                <w:color w:val="FFFFFF" w:themeColor="background1" w:themeTint="FF" w:themeShade="FF"/>
                <w:sz w:val="22"/>
                <w:szCs w:val="22"/>
              </w:rPr>
              <w:t>What did you do? Where? How did you promote? Who attended?</w:t>
            </w:r>
          </w:p>
        </w:tc>
      </w:tr>
      <w:tr w:rsidRPr="001F1626" w:rsidR="00085414" w:rsidTr="6812B17B" w14:paraId="6301A122" w14:textId="77777777">
        <w:trPr>
          <w:trHeight w:val="2608"/>
        </w:trPr>
        <w:tc>
          <w:tcPr>
            <w:tcW w:w="14028" w:type="dxa"/>
            <w:tcBorders>
              <w:bottom w:val="single" w:color="auto" w:sz="4" w:space="0"/>
            </w:tcBorders>
            <w:shd w:val="clear" w:color="auto" w:fill="auto"/>
            <w:tcMar/>
          </w:tcPr>
          <w:p w:rsidR="0049310D" w:rsidP="000C2BE6" w:rsidRDefault="003F2084" w14:paraId="464B106F" w14:textId="77777777">
            <w:pPr>
              <w:rPr>
                <w:rFonts w:ascii="Arial" w:hAnsi="Arial" w:cs="Arial"/>
                <w:sz w:val="20"/>
                <w:szCs w:val="20"/>
              </w:rPr>
            </w:pPr>
            <w:r w:rsidRPr="001F1626">
              <w:rPr>
                <w:rFonts w:ascii="Arial" w:hAnsi="Arial" w:cs="Arial"/>
                <w:sz w:val="20"/>
                <w:szCs w:val="20"/>
              </w:rPr>
              <w:t xml:space="preserve"> </w:t>
            </w:r>
          </w:p>
          <w:p w:rsidR="001A54E0" w:rsidP="6812B17B" w:rsidRDefault="000B359D" w14:paraId="27A56F2C" w14:textId="77777777" w14:noSpellErr="1">
            <w:pPr>
              <w:rPr>
                <w:rFonts w:ascii="Arial" w:hAnsi="Arial" w:cs="Arial"/>
                <w:sz w:val="20"/>
                <w:szCs w:val="20"/>
              </w:rPr>
            </w:pPr>
            <w:r w:rsidRPr="6812B17B" w:rsidR="6812B17B">
              <w:rPr>
                <w:rFonts w:ascii="Arial" w:hAnsi="Arial" w:cs="Arial"/>
                <w:sz w:val="20"/>
                <w:szCs w:val="20"/>
              </w:rPr>
              <w:t xml:space="preserve"> </w:t>
            </w:r>
            <w:r w:rsidRPr="6812B17B" w:rsidR="6812B17B">
              <w:rPr>
                <w:rFonts w:ascii="Arial" w:hAnsi="Arial" w:cs="Arial"/>
                <w:sz w:val="20"/>
                <w:szCs w:val="20"/>
              </w:rPr>
              <w:t>The Katherine Low Settlement has been running chair-based exercise classes for frail older people for three years. We identified that a barrier to attendance at these classes for local people was lack of transport. Although the Dial-A-Ride service exists, people have to be attending an activity for a while before they are accepted onto the scheme, and also often need support to fill in the application form. The Big Local funding provided a pilot scheme to enable transport for older people to be funded whilst we provided support with Dial-A-Ride applications. The aim was that this encouraged very inactive local people to take up some form of exercise and in a way that would be sustainable through the Dial-A-Ride scheme.</w:t>
            </w:r>
          </w:p>
          <w:p w:rsidR="001A54E0" w:rsidP="001A54E0" w:rsidRDefault="001A54E0" w14:paraId="10A6B192" w14:textId="77777777">
            <w:pPr>
              <w:rPr>
                <w:rFonts w:ascii="Arial" w:hAnsi="Arial" w:cs="Arial"/>
                <w:sz w:val="20"/>
                <w:szCs w:val="20"/>
              </w:rPr>
            </w:pPr>
          </w:p>
          <w:p w:rsidR="001A54E0" w:rsidP="6812B17B" w:rsidRDefault="001A54E0" w14:paraId="65F6E58F" w14:textId="77777777" w14:noSpellErr="1">
            <w:pPr>
              <w:rPr>
                <w:rFonts w:ascii="Arial" w:hAnsi="Arial" w:cs="Arial"/>
                <w:sz w:val="20"/>
                <w:szCs w:val="20"/>
              </w:rPr>
            </w:pPr>
            <w:r w:rsidRPr="6812B17B" w:rsidR="6812B17B">
              <w:rPr>
                <w:rFonts w:ascii="Arial" w:hAnsi="Arial" w:cs="Arial"/>
                <w:sz w:val="20"/>
                <w:szCs w:val="20"/>
              </w:rPr>
              <w:t>This was a very challenging project and we are grateful for the opportunity to pilot a way to enable some of the most inactive and isolated people in the local area to get out and get active.</w:t>
            </w:r>
          </w:p>
          <w:p w:rsidR="001A54E0" w:rsidP="001A54E0" w:rsidRDefault="001A54E0" w14:paraId="4BD18FA4" w14:textId="77777777">
            <w:pPr>
              <w:rPr>
                <w:rFonts w:ascii="Arial" w:hAnsi="Arial" w:cs="Arial"/>
                <w:sz w:val="20"/>
                <w:szCs w:val="20"/>
              </w:rPr>
            </w:pPr>
          </w:p>
          <w:p w:rsidR="001A54E0" w:rsidP="6812B17B" w:rsidRDefault="001A54E0" w14:paraId="4180679C" w14:noSpellErr="1" w14:textId="570C5715">
            <w:pPr>
              <w:rPr>
                <w:rFonts w:ascii="Arial" w:hAnsi="Arial" w:cs="Arial"/>
                <w:sz w:val="20"/>
                <w:szCs w:val="20"/>
              </w:rPr>
            </w:pPr>
            <w:r w:rsidRPr="6812B17B" w:rsidR="6812B17B">
              <w:rPr>
                <w:rFonts w:ascii="Arial" w:hAnsi="Arial" w:cs="Arial"/>
                <w:sz w:val="20"/>
                <w:szCs w:val="20"/>
              </w:rPr>
              <w:t>We promoted this scheme widely</w:t>
            </w:r>
            <w:r w:rsidRPr="6812B17B" w:rsidR="6812B17B">
              <w:rPr>
                <w:rFonts w:ascii="Arial" w:hAnsi="Arial" w:cs="Arial"/>
                <w:sz w:val="20"/>
                <w:szCs w:val="20"/>
              </w:rPr>
              <w:t xml:space="preserve">, including </w:t>
            </w:r>
            <w:r w:rsidRPr="6812B17B" w:rsidR="6812B17B">
              <w:rPr>
                <w:rFonts w:ascii="Arial" w:hAnsi="Arial" w:cs="Arial"/>
                <w:sz w:val="20"/>
                <w:szCs w:val="20"/>
              </w:rPr>
              <w:t>to 2 libraries, 5 religious centres, 6 health centres and 6 sheltered accommodations, also through our own members and regular</w:t>
            </w:r>
            <w:r w:rsidRPr="6812B17B" w:rsidR="6812B17B">
              <w:rPr>
                <w:rFonts w:ascii="Arial" w:hAnsi="Arial" w:cs="Arial"/>
                <w:sz w:val="20"/>
                <w:szCs w:val="20"/>
              </w:rPr>
              <w:t xml:space="preserve"> ‘contact club’ group of older people.</w:t>
            </w:r>
          </w:p>
          <w:p w:rsidR="001A54E0" w:rsidP="001A54E0" w:rsidRDefault="001A54E0" w14:paraId="7613AE20" w14:textId="77777777">
            <w:pPr>
              <w:rPr>
                <w:rFonts w:ascii="Arial" w:hAnsi="Arial" w:cs="Arial"/>
                <w:sz w:val="20"/>
                <w:szCs w:val="20"/>
              </w:rPr>
            </w:pPr>
          </w:p>
          <w:p w:rsidR="001A54E0" w:rsidP="6812B17B" w:rsidRDefault="001A54E0" w14:paraId="6C0BF563" w14:textId="77777777" w14:noSpellErr="1">
            <w:pPr>
              <w:rPr>
                <w:rFonts w:ascii="Arial" w:hAnsi="Arial" w:cs="Arial"/>
                <w:sz w:val="20"/>
                <w:szCs w:val="20"/>
              </w:rPr>
            </w:pPr>
            <w:r w:rsidRPr="6812B17B" w:rsidR="6812B17B">
              <w:rPr>
                <w:rFonts w:ascii="Arial" w:hAnsi="Arial" w:cs="Arial"/>
                <w:sz w:val="20"/>
                <w:szCs w:val="20"/>
              </w:rPr>
              <w:t>11 elderly people have taken up the service, incrementally during the project, and have really benefitted from attending the classes and now come weekly. Of these, four have been successfully accepted into the Dial-A-Ride scheme and begun to use this during the project, whilst applications for the others remain outstanding.</w:t>
            </w:r>
          </w:p>
          <w:p w:rsidR="001A54E0" w:rsidP="001A54E0" w:rsidRDefault="001A54E0" w14:paraId="21D1C93C" w14:textId="77777777">
            <w:pPr>
              <w:rPr>
                <w:rFonts w:ascii="Arial" w:hAnsi="Arial" w:cs="Arial"/>
                <w:sz w:val="20"/>
                <w:szCs w:val="20"/>
              </w:rPr>
            </w:pPr>
          </w:p>
          <w:p w:rsidR="001A54E0" w:rsidP="6812B17B" w:rsidRDefault="001A54E0" w14:paraId="0821B66D" w14:textId="77777777" w14:noSpellErr="1">
            <w:pPr>
              <w:rPr>
                <w:rFonts w:ascii="Arial" w:hAnsi="Arial" w:cs="Arial"/>
                <w:sz w:val="20"/>
                <w:szCs w:val="20"/>
              </w:rPr>
            </w:pPr>
            <w:r w:rsidRPr="6812B17B" w:rsidR="6812B17B">
              <w:rPr>
                <w:rFonts w:ascii="Arial" w:hAnsi="Arial" w:cs="Arial"/>
                <w:sz w:val="20"/>
                <w:szCs w:val="20"/>
              </w:rPr>
              <w:t xml:space="preserve">However, most of these people are not from the Big Local area, and Dial-A-Ride has not proved to be a reliable service and so many people have still needed taxis to bring them to class as the Dial-A-Ride has not arrived. </w:t>
            </w:r>
          </w:p>
          <w:p w:rsidR="001A54E0" w:rsidP="001A54E0" w:rsidRDefault="001A54E0" w14:paraId="10602CD9" w14:textId="77777777">
            <w:pPr>
              <w:rPr>
                <w:rFonts w:ascii="Arial" w:hAnsi="Arial" w:cs="Arial"/>
                <w:sz w:val="20"/>
                <w:szCs w:val="20"/>
              </w:rPr>
            </w:pPr>
          </w:p>
          <w:p w:rsidR="001A54E0" w:rsidP="6812B17B" w:rsidRDefault="001A54E0" w14:paraId="54A52B9D" w14:textId="77777777">
            <w:pPr>
              <w:rPr>
                <w:rFonts w:ascii="Arial" w:hAnsi="Arial" w:cs="Arial"/>
                <w:sz w:val="20"/>
                <w:szCs w:val="20"/>
              </w:rPr>
            </w:pPr>
            <w:r w:rsidRPr="6812B17B" w:rsidR="6812B17B">
              <w:rPr>
                <w:rFonts w:ascii="Arial" w:hAnsi="Arial" w:cs="Arial"/>
                <w:sz w:val="20"/>
                <w:szCs w:val="20"/>
              </w:rPr>
              <w:t xml:space="preserve">To increase take up we went to four sheltered accommodations to speak with wardens and residents, all of these being in the Big Local Area (Doris Everton Ct, Haven Lodge, </w:t>
            </w:r>
            <w:proofErr w:type="spellStart"/>
            <w:r w:rsidRPr="6812B17B" w:rsidR="6812B17B">
              <w:rPr>
                <w:rFonts w:ascii="Arial" w:hAnsi="Arial" w:cs="Arial"/>
                <w:sz w:val="20"/>
                <w:szCs w:val="20"/>
              </w:rPr>
              <w:t>Homeleigh</w:t>
            </w:r>
            <w:proofErr w:type="spellEnd"/>
            <w:r w:rsidRPr="6812B17B" w:rsidR="6812B17B">
              <w:rPr>
                <w:rFonts w:ascii="Arial" w:hAnsi="Arial" w:cs="Arial"/>
                <w:sz w:val="20"/>
                <w:szCs w:val="20"/>
              </w:rPr>
              <w:t xml:space="preserve"> Ct and John Kirk House). Although there was some interest shown in coming to classes by residents, this didn’t translate into more people attending. The future phase of the project will be to continue to support Dial-A-Ride applications and to provide vouchers for taxi rides in the meantime to enable elderly people to be more active.</w:t>
            </w:r>
          </w:p>
          <w:p w:rsidR="001A54E0" w:rsidP="001A54E0" w:rsidRDefault="001A54E0" w14:paraId="5F871B5F" w14:textId="77777777">
            <w:pPr>
              <w:rPr>
                <w:rFonts w:ascii="Arial" w:hAnsi="Arial" w:cs="Arial"/>
                <w:sz w:val="20"/>
                <w:szCs w:val="20"/>
              </w:rPr>
            </w:pPr>
          </w:p>
          <w:p w:rsidR="001A54E0" w:rsidP="6812B17B" w:rsidRDefault="001A54E0" w14:paraId="5D31F695" w14:textId="77777777" w14:noSpellErr="1">
            <w:pPr>
              <w:rPr>
                <w:rFonts w:ascii="Arial" w:hAnsi="Arial" w:cs="Arial"/>
                <w:sz w:val="20"/>
                <w:szCs w:val="20"/>
              </w:rPr>
            </w:pPr>
            <w:r w:rsidRPr="6812B17B" w:rsidR="6812B17B">
              <w:rPr>
                <w:rFonts w:ascii="Arial" w:hAnsi="Arial" w:cs="Arial"/>
                <w:sz w:val="20"/>
                <w:szCs w:val="20"/>
              </w:rPr>
              <w:t>As a result of the project we have been able to take what we have learned to the Wandsworth Mobility Forum and share our concerns with Dial-A-Ride. We hope this will lead to better ways of working which will enable very elderly people be more active.</w:t>
            </w:r>
          </w:p>
          <w:p w:rsidRPr="001F1626" w:rsidR="004803EE" w:rsidP="000C2BE6" w:rsidRDefault="004803EE" w14:paraId="48C259F3" w14:textId="0D611697">
            <w:pPr>
              <w:rPr>
                <w:rFonts w:ascii="Arial" w:hAnsi="Arial" w:cs="Arial"/>
                <w:sz w:val="20"/>
                <w:szCs w:val="20"/>
              </w:rPr>
            </w:pPr>
            <w:bookmarkStart w:name="_GoBack" w:id="0"/>
            <w:bookmarkEnd w:id="0"/>
          </w:p>
        </w:tc>
      </w:tr>
    </w:tbl>
    <w:p w:rsidR="009E2264" w:rsidRDefault="009E2264" w14:paraId="508F77BB" w14:textId="77777777"/>
    <w:p w:rsidRPr="001F1626" w:rsidR="0049310D" w:rsidRDefault="0049310D" w14:paraId="2AF12DBB" w14:textId="77777777">
      <w:pPr>
        <w:rPr>
          <w:rFonts w:ascii="Arial" w:hAnsi="Arial" w:cs="Arial"/>
        </w:rPr>
      </w:pPr>
    </w:p>
    <w:tbl>
      <w:tblPr>
        <w:tblStyle w:val="TableGrid"/>
        <w:tblW w:w="0" w:type="auto"/>
        <w:tblInd w:w="-176" w:type="dxa"/>
        <w:tblLayout w:type="fixed"/>
        <w:tblLook w:val="04A0" w:firstRow="1" w:lastRow="0" w:firstColumn="1" w:lastColumn="0" w:noHBand="0" w:noVBand="1"/>
      </w:tblPr>
      <w:tblGrid>
        <w:gridCol w:w="2552"/>
        <w:gridCol w:w="921"/>
        <w:gridCol w:w="922"/>
        <w:gridCol w:w="921"/>
        <w:gridCol w:w="922"/>
      </w:tblGrid>
      <w:tr w:rsidRPr="004C0D60" w:rsidR="00A03452" w:rsidTr="6812B17B" w14:paraId="256AB4C5" w14:textId="77777777">
        <w:trPr>
          <w:tblHeader/>
        </w:trPr>
        <w:tc>
          <w:tcPr>
            <w:tcW w:w="4395" w:type="dxa"/>
            <w:gridSpan w:val="3"/>
            <w:shd w:val="clear" w:color="auto" w:fill="17365D" w:themeFill="text2" w:themeFillShade="BF"/>
            <w:tcMar/>
          </w:tcPr>
          <w:p w:rsidRPr="004C0D60" w:rsidR="00A03452" w:rsidP="6812B17B" w:rsidRDefault="00A03452" w14:paraId="01742EE3" w14:textId="77777777" w14:noSpellErr="1">
            <w:pPr>
              <w:jc w:val="center"/>
              <w:rPr>
                <w:rFonts w:ascii="Arial" w:hAnsi="Arial" w:cs="Arial"/>
                <w:b w:val="1"/>
                <w:bCs w:val="1"/>
                <w:color w:val="FFFFFF" w:themeColor="background1" w:themeTint="FF" w:themeShade="FF"/>
                <w:sz w:val="22"/>
                <w:szCs w:val="22"/>
              </w:rPr>
            </w:pPr>
            <w:r w:rsidRPr="6812B17B" w:rsidR="6812B17B">
              <w:rPr>
                <w:rFonts w:ascii="Arial" w:hAnsi="Arial" w:cs="Arial"/>
                <w:b w:val="1"/>
                <w:bCs w:val="1"/>
                <w:color w:val="FFFFFF" w:themeColor="background1" w:themeTint="FF" w:themeShade="FF"/>
                <w:sz w:val="22"/>
                <w:szCs w:val="22"/>
              </w:rPr>
              <w:t>Demographic Data</w:t>
            </w:r>
          </w:p>
        </w:tc>
        <w:tc>
          <w:tcPr>
            <w:tcW w:w="1843" w:type="dxa"/>
            <w:gridSpan w:val="2"/>
            <w:shd w:val="clear" w:color="auto" w:fill="17365D" w:themeFill="text2" w:themeFillShade="BF"/>
            <w:tcMar/>
          </w:tcPr>
          <w:p w:rsidRPr="004C0D60" w:rsidR="00A03452" w:rsidRDefault="00A03452" w14:paraId="613766AC" w14:textId="77777777">
            <w:pPr>
              <w:rPr>
                <w:rFonts w:ascii="Arial" w:hAnsi="Arial" w:cs="Arial"/>
                <w:b/>
                <w:color w:val="FFFFFF" w:themeColor="background1"/>
                <w:sz w:val="22"/>
                <w:szCs w:val="22"/>
              </w:rPr>
            </w:pPr>
          </w:p>
        </w:tc>
      </w:tr>
      <w:tr w:rsidRPr="004C0D60" w:rsidR="00BB18DF" w:rsidTr="6812B17B" w14:paraId="07144E38" w14:textId="77777777">
        <w:trPr>
          <w:tblHeader/>
        </w:trPr>
        <w:tc>
          <w:tcPr>
            <w:tcW w:w="2552" w:type="dxa"/>
            <w:vMerge w:val="restart"/>
            <w:shd w:val="clear" w:color="auto" w:fill="auto"/>
            <w:tcMar/>
          </w:tcPr>
          <w:p w:rsidRPr="004C0D60" w:rsidR="00BB18DF" w:rsidRDefault="00BB18DF" w14:paraId="09A5B82B" w14:textId="77777777">
            <w:pPr>
              <w:rPr>
                <w:rFonts w:ascii="Arial" w:hAnsi="Arial" w:cs="Arial"/>
                <w:sz w:val="22"/>
                <w:szCs w:val="22"/>
              </w:rPr>
            </w:pPr>
          </w:p>
        </w:tc>
        <w:tc>
          <w:tcPr>
            <w:tcW w:w="1843" w:type="dxa"/>
            <w:gridSpan w:val="2"/>
            <w:shd w:val="clear" w:color="auto" w:fill="auto"/>
            <w:tcMar/>
          </w:tcPr>
          <w:p w:rsidRPr="004C0D60" w:rsidR="00BB18DF" w:rsidP="6812B17B" w:rsidRDefault="00BB18DF" w14:paraId="359711DA" w14:textId="77777777" w14:noSpellErr="1">
            <w:pPr>
              <w:jc w:val="center"/>
              <w:rPr>
                <w:rFonts w:ascii="Arial" w:hAnsi="Arial" w:cs="Arial"/>
                <w:sz w:val="22"/>
                <w:szCs w:val="22"/>
              </w:rPr>
            </w:pPr>
            <w:r w:rsidRPr="6812B17B" w:rsidR="6812B17B">
              <w:rPr>
                <w:rFonts w:ascii="Arial" w:hAnsi="Arial" w:cs="Arial"/>
                <w:sz w:val="22"/>
                <w:szCs w:val="22"/>
              </w:rPr>
              <w:t>Unique Participants</w:t>
            </w:r>
          </w:p>
        </w:tc>
        <w:tc>
          <w:tcPr>
            <w:tcW w:w="1843" w:type="dxa"/>
            <w:gridSpan w:val="2"/>
            <w:shd w:val="clear" w:color="auto" w:fill="auto"/>
            <w:tcMar/>
          </w:tcPr>
          <w:p w:rsidRPr="004C0D60" w:rsidR="00BB18DF" w:rsidP="6812B17B" w:rsidRDefault="00BB18DF" w14:paraId="7F94B5ED" w14:textId="77777777" w14:noSpellErr="1">
            <w:pPr>
              <w:jc w:val="center"/>
              <w:rPr>
                <w:rFonts w:ascii="Arial" w:hAnsi="Arial" w:cs="Arial"/>
                <w:sz w:val="22"/>
                <w:szCs w:val="22"/>
              </w:rPr>
            </w:pPr>
            <w:r w:rsidRPr="6812B17B" w:rsidR="6812B17B">
              <w:rPr>
                <w:rFonts w:ascii="Arial" w:hAnsi="Arial" w:cs="Arial"/>
                <w:sz w:val="22"/>
                <w:szCs w:val="22"/>
              </w:rPr>
              <w:t>Total Attendances</w:t>
            </w:r>
          </w:p>
        </w:tc>
      </w:tr>
      <w:tr w:rsidRPr="004C0D60" w:rsidR="00BB18DF" w:rsidTr="6812B17B" w14:paraId="798F34F5" w14:textId="77777777">
        <w:trPr>
          <w:tblHeader/>
        </w:trPr>
        <w:tc>
          <w:tcPr>
            <w:tcW w:w="2552" w:type="dxa"/>
            <w:vMerge/>
            <w:shd w:val="clear" w:color="auto" w:fill="auto"/>
          </w:tcPr>
          <w:p w:rsidRPr="004C0D60" w:rsidR="00BB18DF" w:rsidRDefault="00BB18DF" w14:paraId="31097D68" w14:textId="77777777">
            <w:pPr>
              <w:rPr>
                <w:rFonts w:ascii="Arial" w:hAnsi="Arial" w:cs="Arial"/>
                <w:sz w:val="22"/>
                <w:szCs w:val="22"/>
              </w:rPr>
            </w:pPr>
          </w:p>
        </w:tc>
        <w:tc>
          <w:tcPr>
            <w:tcW w:w="921" w:type="dxa"/>
            <w:shd w:val="clear" w:color="auto" w:fill="auto"/>
            <w:tcMar/>
          </w:tcPr>
          <w:p w:rsidRPr="00BB18DF" w:rsidR="00BB18DF" w:rsidP="6812B17B" w:rsidRDefault="00BB18DF" w14:paraId="541CC80F" w14:textId="77777777" w14:noSpellErr="1">
            <w:pPr>
              <w:jc w:val="center"/>
              <w:rPr>
                <w:rFonts w:ascii="Arial" w:hAnsi="Arial" w:cs="Arial"/>
                <w:sz w:val="14"/>
                <w:szCs w:val="14"/>
              </w:rPr>
            </w:pPr>
            <w:r w:rsidRPr="6812B17B" w:rsidR="6812B17B">
              <w:rPr>
                <w:rFonts w:ascii="Arial" w:hAnsi="Arial" w:cs="Arial"/>
                <w:sz w:val="14"/>
                <w:szCs w:val="14"/>
              </w:rPr>
              <w:t>BLSW11 Residents</w:t>
            </w:r>
          </w:p>
        </w:tc>
        <w:tc>
          <w:tcPr>
            <w:tcW w:w="922" w:type="dxa"/>
            <w:shd w:val="clear" w:color="auto" w:fill="auto"/>
            <w:tcMar/>
          </w:tcPr>
          <w:p w:rsidRPr="00BB18DF" w:rsidR="00BB18DF" w:rsidP="6812B17B" w:rsidRDefault="00BB18DF" w14:paraId="6F33DA03" w14:textId="77777777" w14:noSpellErr="1">
            <w:pPr>
              <w:jc w:val="center"/>
              <w:rPr>
                <w:rFonts w:ascii="Arial" w:hAnsi="Arial" w:cs="Arial"/>
                <w:sz w:val="14"/>
                <w:szCs w:val="14"/>
              </w:rPr>
            </w:pPr>
            <w:r w:rsidRPr="6812B17B" w:rsidR="6812B17B">
              <w:rPr>
                <w:rFonts w:ascii="Arial" w:hAnsi="Arial" w:cs="Arial"/>
                <w:sz w:val="14"/>
                <w:szCs w:val="14"/>
              </w:rPr>
              <w:t>Non-Residents</w:t>
            </w:r>
          </w:p>
        </w:tc>
        <w:tc>
          <w:tcPr>
            <w:tcW w:w="921" w:type="dxa"/>
            <w:shd w:val="clear" w:color="auto" w:fill="auto"/>
            <w:tcMar/>
          </w:tcPr>
          <w:p w:rsidRPr="00BB18DF" w:rsidR="00BB18DF" w:rsidP="6812B17B" w:rsidRDefault="00BB18DF" w14:paraId="333F9AE1" w14:textId="77777777" w14:noSpellErr="1">
            <w:pPr>
              <w:jc w:val="center"/>
              <w:rPr>
                <w:rFonts w:ascii="Arial" w:hAnsi="Arial" w:cs="Arial"/>
                <w:sz w:val="14"/>
                <w:szCs w:val="14"/>
              </w:rPr>
            </w:pPr>
            <w:r w:rsidRPr="6812B17B" w:rsidR="6812B17B">
              <w:rPr>
                <w:rFonts w:ascii="Arial" w:hAnsi="Arial" w:cs="Arial"/>
                <w:sz w:val="14"/>
                <w:szCs w:val="14"/>
              </w:rPr>
              <w:t>BLSW11 Residents</w:t>
            </w:r>
          </w:p>
        </w:tc>
        <w:tc>
          <w:tcPr>
            <w:tcW w:w="922" w:type="dxa"/>
            <w:shd w:val="clear" w:color="auto" w:fill="auto"/>
            <w:tcMar/>
          </w:tcPr>
          <w:p w:rsidRPr="00BB18DF" w:rsidR="00BB18DF" w:rsidP="6812B17B" w:rsidRDefault="00BB18DF" w14:paraId="2A2571E5" w14:textId="77777777" w14:noSpellErr="1">
            <w:pPr>
              <w:jc w:val="center"/>
              <w:rPr>
                <w:rFonts w:ascii="Arial" w:hAnsi="Arial" w:cs="Arial"/>
                <w:sz w:val="14"/>
                <w:szCs w:val="14"/>
              </w:rPr>
            </w:pPr>
            <w:r w:rsidRPr="6812B17B" w:rsidR="6812B17B">
              <w:rPr>
                <w:rFonts w:ascii="Arial" w:hAnsi="Arial" w:cs="Arial"/>
                <w:sz w:val="14"/>
                <w:szCs w:val="14"/>
              </w:rPr>
              <w:t>Non-Residents</w:t>
            </w:r>
          </w:p>
        </w:tc>
      </w:tr>
      <w:tr w:rsidRPr="004C0D60" w:rsidR="00BB18DF" w:rsidTr="6812B17B" w14:paraId="34CC1210" w14:textId="77777777">
        <w:trPr>
          <w:tblHeader/>
        </w:trPr>
        <w:tc>
          <w:tcPr>
            <w:tcW w:w="2552" w:type="dxa"/>
            <w:shd w:val="clear" w:color="auto" w:fill="FBD4B4" w:themeFill="accent6" w:themeFillTint="66"/>
            <w:tcMar/>
          </w:tcPr>
          <w:p w:rsidRPr="004C0D60" w:rsidR="00BB18DF" w:rsidP="6812B17B" w:rsidRDefault="00BB18DF" w14:paraId="05EF81E2" w14:textId="77777777" w14:noSpellErr="1">
            <w:pPr>
              <w:rPr>
                <w:rFonts w:ascii="Arial" w:hAnsi="Arial" w:cs="Arial"/>
                <w:sz w:val="22"/>
                <w:szCs w:val="22"/>
              </w:rPr>
            </w:pPr>
            <w:r w:rsidRPr="6812B17B" w:rsidR="6812B17B">
              <w:rPr>
                <w:rFonts w:ascii="Arial" w:hAnsi="Arial" w:cs="Arial"/>
                <w:sz w:val="22"/>
                <w:szCs w:val="22"/>
              </w:rPr>
              <w:t>Male</w:t>
            </w:r>
          </w:p>
        </w:tc>
        <w:tc>
          <w:tcPr>
            <w:tcW w:w="921" w:type="dxa"/>
            <w:shd w:val="clear" w:color="auto" w:fill="FBD4B4" w:themeFill="accent6" w:themeFillTint="66"/>
            <w:tcMar/>
          </w:tcPr>
          <w:p w:rsidRPr="004C0D60" w:rsidR="00BB18DF" w:rsidP="6812B17B" w:rsidRDefault="00246186" w14:paraId="50567DB6" w14:textId="1BC3D07E">
            <w:pPr>
              <w:jc w:val="center"/>
              <w:rPr>
                <w:rFonts w:ascii="Arial" w:hAnsi="Arial" w:cs="Arial"/>
                <w:sz w:val="22"/>
                <w:szCs w:val="22"/>
              </w:rPr>
            </w:pPr>
            <w:r w:rsidRPr="6812B17B" w:rsidR="6812B17B">
              <w:rPr>
                <w:rFonts w:ascii="Arial" w:hAnsi="Arial" w:cs="Arial"/>
                <w:sz w:val="22"/>
                <w:szCs w:val="22"/>
              </w:rPr>
              <w:t>1</w:t>
            </w:r>
          </w:p>
        </w:tc>
        <w:tc>
          <w:tcPr>
            <w:tcW w:w="922" w:type="dxa"/>
            <w:shd w:val="clear" w:color="auto" w:fill="FBD4B4" w:themeFill="accent6" w:themeFillTint="66"/>
            <w:tcMar/>
          </w:tcPr>
          <w:p w:rsidRPr="004C0D60" w:rsidR="00BB18DF" w:rsidP="004C0D60" w:rsidRDefault="00BB18DF" w14:paraId="21219B51" w14:textId="77777777">
            <w:pPr>
              <w:jc w:val="center"/>
              <w:rPr>
                <w:rFonts w:ascii="Arial" w:hAnsi="Arial" w:cs="Arial"/>
                <w:sz w:val="22"/>
                <w:szCs w:val="22"/>
              </w:rPr>
            </w:pPr>
          </w:p>
        </w:tc>
        <w:tc>
          <w:tcPr>
            <w:tcW w:w="921" w:type="dxa"/>
            <w:shd w:val="clear" w:color="auto" w:fill="FBD4B4" w:themeFill="accent6" w:themeFillTint="66"/>
            <w:tcMar/>
          </w:tcPr>
          <w:p w:rsidRPr="004C0D60" w:rsidR="00BB18DF" w:rsidP="004C0D60" w:rsidRDefault="00BB18DF" w14:paraId="215030FE" w14:textId="77777777">
            <w:pPr>
              <w:jc w:val="center"/>
              <w:rPr>
                <w:rFonts w:ascii="Arial" w:hAnsi="Arial" w:cs="Arial"/>
                <w:sz w:val="22"/>
                <w:szCs w:val="22"/>
              </w:rPr>
            </w:pPr>
          </w:p>
        </w:tc>
        <w:tc>
          <w:tcPr>
            <w:tcW w:w="922" w:type="dxa"/>
            <w:shd w:val="clear" w:color="auto" w:fill="FBD4B4" w:themeFill="accent6" w:themeFillTint="66"/>
            <w:tcMar/>
          </w:tcPr>
          <w:p w:rsidRPr="004C0D60" w:rsidR="00BB18DF" w:rsidP="004C0D60" w:rsidRDefault="00BB18DF" w14:paraId="1C744D74" w14:textId="77777777">
            <w:pPr>
              <w:jc w:val="center"/>
              <w:rPr>
                <w:rFonts w:ascii="Arial" w:hAnsi="Arial" w:cs="Arial"/>
                <w:sz w:val="22"/>
                <w:szCs w:val="22"/>
              </w:rPr>
            </w:pPr>
          </w:p>
        </w:tc>
      </w:tr>
      <w:tr w:rsidRPr="004C0D60" w:rsidR="00BB18DF" w:rsidTr="6812B17B" w14:paraId="3D715CC8" w14:textId="77777777">
        <w:trPr>
          <w:tblHeader/>
        </w:trPr>
        <w:tc>
          <w:tcPr>
            <w:tcW w:w="2552" w:type="dxa"/>
            <w:shd w:val="clear" w:color="auto" w:fill="FBD4B4" w:themeFill="accent6" w:themeFillTint="66"/>
            <w:tcMar/>
          </w:tcPr>
          <w:p w:rsidRPr="004C0D60" w:rsidR="00BB18DF" w:rsidP="6812B17B" w:rsidRDefault="00BB18DF" w14:paraId="13DDCF20" w14:textId="77777777" w14:noSpellErr="1">
            <w:pPr>
              <w:rPr>
                <w:rFonts w:ascii="Arial" w:hAnsi="Arial" w:cs="Arial"/>
                <w:sz w:val="22"/>
                <w:szCs w:val="22"/>
              </w:rPr>
            </w:pPr>
            <w:r w:rsidRPr="6812B17B" w:rsidR="6812B17B">
              <w:rPr>
                <w:rFonts w:ascii="Arial" w:hAnsi="Arial" w:cs="Arial"/>
                <w:sz w:val="22"/>
                <w:szCs w:val="22"/>
              </w:rPr>
              <w:t>Female</w:t>
            </w:r>
          </w:p>
        </w:tc>
        <w:tc>
          <w:tcPr>
            <w:tcW w:w="921" w:type="dxa"/>
            <w:shd w:val="clear" w:color="auto" w:fill="FBD4B4" w:themeFill="accent6" w:themeFillTint="66"/>
            <w:tcMar/>
          </w:tcPr>
          <w:p w:rsidRPr="004C0D60" w:rsidR="00BB18DF" w:rsidP="6812B17B" w:rsidRDefault="00246186" w14:paraId="3F5FB3E6" w14:textId="06547CEF">
            <w:pPr>
              <w:jc w:val="center"/>
              <w:rPr>
                <w:rFonts w:ascii="Arial" w:hAnsi="Arial" w:cs="Arial"/>
                <w:sz w:val="22"/>
                <w:szCs w:val="22"/>
              </w:rPr>
            </w:pPr>
            <w:r w:rsidRPr="6812B17B" w:rsidR="6812B17B">
              <w:rPr>
                <w:rFonts w:ascii="Arial" w:hAnsi="Arial" w:cs="Arial"/>
                <w:sz w:val="22"/>
                <w:szCs w:val="22"/>
              </w:rPr>
              <w:t>1</w:t>
            </w:r>
          </w:p>
        </w:tc>
        <w:tc>
          <w:tcPr>
            <w:tcW w:w="922" w:type="dxa"/>
            <w:shd w:val="clear" w:color="auto" w:fill="FBD4B4" w:themeFill="accent6" w:themeFillTint="66"/>
            <w:tcMar/>
          </w:tcPr>
          <w:p w:rsidRPr="004C0D60" w:rsidR="00BB18DF" w:rsidP="6812B17B" w:rsidRDefault="00246186" w14:paraId="55855E03" w14:textId="3E7B396D">
            <w:pPr>
              <w:jc w:val="center"/>
              <w:rPr>
                <w:rFonts w:ascii="Arial" w:hAnsi="Arial" w:cs="Arial"/>
                <w:sz w:val="22"/>
                <w:szCs w:val="22"/>
              </w:rPr>
            </w:pPr>
            <w:r w:rsidRPr="6812B17B" w:rsidR="6812B17B">
              <w:rPr>
                <w:rFonts w:ascii="Arial" w:hAnsi="Arial" w:cs="Arial"/>
                <w:sz w:val="22"/>
                <w:szCs w:val="22"/>
              </w:rPr>
              <w:t>7</w:t>
            </w:r>
          </w:p>
        </w:tc>
        <w:tc>
          <w:tcPr>
            <w:tcW w:w="921" w:type="dxa"/>
            <w:shd w:val="clear" w:color="auto" w:fill="FBD4B4" w:themeFill="accent6" w:themeFillTint="66"/>
            <w:tcMar/>
          </w:tcPr>
          <w:p w:rsidRPr="004C0D60" w:rsidR="00BB18DF" w:rsidP="004C0D60" w:rsidRDefault="00BB18DF" w14:paraId="787482A9" w14:textId="77777777">
            <w:pPr>
              <w:jc w:val="center"/>
              <w:rPr>
                <w:rFonts w:ascii="Arial" w:hAnsi="Arial" w:cs="Arial"/>
                <w:sz w:val="22"/>
                <w:szCs w:val="22"/>
              </w:rPr>
            </w:pPr>
          </w:p>
        </w:tc>
        <w:tc>
          <w:tcPr>
            <w:tcW w:w="922" w:type="dxa"/>
            <w:shd w:val="clear" w:color="auto" w:fill="FBD4B4" w:themeFill="accent6" w:themeFillTint="66"/>
            <w:tcMar/>
          </w:tcPr>
          <w:p w:rsidRPr="004C0D60" w:rsidR="00BB18DF" w:rsidP="004C0D60" w:rsidRDefault="00BB18DF" w14:paraId="28C58AFA" w14:textId="77777777">
            <w:pPr>
              <w:jc w:val="center"/>
              <w:rPr>
                <w:rFonts w:ascii="Arial" w:hAnsi="Arial" w:cs="Arial"/>
                <w:sz w:val="22"/>
                <w:szCs w:val="22"/>
              </w:rPr>
            </w:pPr>
          </w:p>
        </w:tc>
      </w:tr>
      <w:tr w:rsidRPr="004C0D60" w:rsidR="00BB18DF" w:rsidTr="6812B17B" w14:paraId="33325DA6" w14:textId="77777777">
        <w:trPr>
          <w:tblHeader/>
        </w:trPr>
        <w:tc>
          <w:tcPr>
            <w:tcW w:w="2552" w:type="dxa"/>
            <w:shd w:val="clear" w:color="auto" w:fill="FBD4B4" w:themeFill="accent6" w:themeFillTint="66"/>
            <w:tcMar/>
          </w:tcPr>
          <w:p w:rsidRPr="004C0D60" w:rsidR="00BB18DF" w:rsidP="6812B17B" w:rsidRDefault="00BB18DF" w14:paraId="410134D4" w14:textId="77777777" w14:noSpellErr="1">
            <w:pPr>
              <w:rPr>
                <w:rFonts w:ascii="Arial" w:hAnsi="Arial" w:cs="Arial"/>
                <w:sz w:val="22"/>
                <w:szCs w:val="22"/>
              </w:rPr>
            </w:pPr>
            <w:r w:rsidRPr="6812B17B" w:rsidR="6812B17B">
              <w:rPr>
                <w:rFonts w:ascii="Arial" w:hAnsi="Arial" w:cs="Arial"/>
                <w:sz w:val="22"/>
                <w:szCs w:val="22"/>
              </w:rPr>
              <w:t>Unknown</w:t>
            </w:r>
          </w:p>
        </w:tc>
        <w:tc>
          <w:tcPr>
            <w:tcW w:w="921" w:type="dxa"/>
            <w:shd w:val="clear" w:color="auto" w:fill="FBD4B4" w:themeFill="accent6" w:themeFillTint="66"/>
            <w:tcMar/>
          </w:tcPr>
          <w:p w:rsidRPr="004C0D60" w:rsidR="00BB18DF" w:rsidP="004C0D60" w:rsidRDefault="00BB18DF" w14:paraId="6654907D" w14:textId="77777777">
            <w:pPr>
              <w:jc w:val="center"/>
              <w:rPr>
                <w:rFonts w:ascii="Arial" w:hAnsi="Arial" w:cs="Arial"/>
                <w:sz w:val="22"/>
                <w:szCs w:val="22"/>
              </w:rPr>
            </w:pPr>
          </w:p>
        </w:tc>
        <w:tc>
          <w:tcPr>
            <w:tcW w:w="922" w:type="dxa"/>
            <w:shd w:val="clear" w:color="auto" w:fill="FBD4B4" w:themeFill="accent6" w:themeFillTint="66"/>
            <w:tcMar/>
          </w:tcPr>
          <w:p w:rsidRPr="004C0D60" w:rsidR="00BB18DF" w:rsidP="004C0D60" w:rsidRDefault="00BB18DF" w14:paraId="553805B1" w14:textId="77777777">
            <w:pPr>
              <w:jc w:val="center"/>
              <w:rPr>
                <w:rFonts w:ascii="Arial" w:hAnsi="Arial" w:cs="Arial"/>
                <w:sz w:val="22"/>
                <w:szCs w:val="22"/>
              </w:rPr>
            </w:pPr>
          </w:p>
        </w:tc>
        <w:tc>
          <w:tcPr>
            <w:tcW w:w="921" w:type="dxa"/>
            <w:shd w:val="clear" w:color="auto" w:fill="FBD4B4" w:themeFill="accent6" w:themeFillTint="66"/>
            <w:tcMar/>
          </w:tcPr>
          <w:p w:rsidRPr="004C0D60" w:rsidR="00BB18DF" w:rsidP="004C0D60" w:rsidRDefault="00BB18DF" w14:paraId="613F41EC" w14:textId="77777777">
            <w:pPr>
              <w:jc w:val="center"/>
              <w:rPr>
                <w:rFonts w:ascii="Arial" w:hAnsi="Arial" w:cs="Arial"/>
                <w:sz w:val="22"/>
                <w:szCs w:val="22"/>
              </w:rPr>
            </w:pPr>
          </w:p>
        </w:tc>
        <w:tc>
          <w:tcPr>
            <w:tcW w:w="922" w:type="dxa"/>
            <w:shd w:val="clear" w:color="auto" w:fill="FBD4B4" w:themeFill="accent6" w:themeFillTint="66"/>
            <w:tcMar/>
          </w:tcPr>
          <w:p w:rsidRPr="004C0D60" w:rsidR="00BB18DF" w:rsidP="004C0D60" w:rsidRDefault="00BB18DF" w14:paraId="52D0E6C8" w14:textId="77777777">
            <w:pPr>
              <w:jc w:val="center"/>
              <w:rPr>
                <w:rFonts w:ascii="Arial" w:hAnsi="Arial" w:cs="Arial"/>
                <w:sz w:val="22"/>
                <w:szCs w:val="22"/>
              </w:rPr>
            </w:pPr>
          </w:p>
        </w:tc>
      </w:tr>
      <w:tr w:rsidRPr="004C0D60" w:rsidR="00BB18DF" w:rsidTr="6812B17B" w14:paraId="2B0C1EC8" w14:textId="77777777">
        <w:trPr>
          <w:tblHeader/>
        </w:trPr>
        <w:tc>
          <w:tcPr>
            <w:tcW w:w="2552" w:type="dxa"/>
            <w:shd w:val="clear" w:color="auto" w:fill="C6D9F1" w:themeFill="text2" w:themeFillTint="33"/>
            <w:tcMar/>
          </w:tcPr>
          <w:p w:rsidRPr="004C0D60" w:rsidR="00BB18DF" w:rsidP="6812B17B" w:rsidRDefault="00BB18DF" w14:paraId="2E3F7EB9" w14:textId="77777777">
            <w:pPr>
              <w:rPr>
                <w:rFonts w:ascii="Arial" w:hAnsi="Arial" w:cs="Arial"/>
                <w:sz w:val="22"/>
                <w:szCs w:val="22"/>
              </w:rPr>
            </w:pPr>
            <w:r w:rsidRPr="6812B17B" w:rsidR="6812B17B">
              <w:rPr>
                <w:rFonts w:ascii="Arial" w:hAnsi="Arial" w:cs="Arial"/>
                <w:sz w:val="22"/>
                <w:szCs w:val="22"/>
              </w:rPr>
              <w:t>18-29</w:t>
            </w:r>
          </w:p>
        </w:tc>
        <w:tc>
          <w:tcPr>
            <w:tcW w:w="921" w:type="dxa"/>
            <w:shd w:val="clear" w:color="auto" w:fill="C6D9F1" w:themeFill="text2" w:themeFillTint="33"/>
            <w:tcMar/>
          </w:tcPr>
          <w:p w:rsidRPr="004C0D60" w:rsidR="00BB18DF" w:rsidP="004C0D60" w:rsidRDefault="00BB18DF" w14:paraId="54ED5BBE"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30E56E60"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6CC8375B"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5800A022" w14:textId="77777777">
            <w:pPr>
              <w:jc w:val="center"/>
              <w:rPr>
                <w:rFonts w:ascii="Arial" w:hAnsi="Arial" w:cs="Arial"/>
                <w:sz w:val="22"/>
                <w:szCs w:val="22"/>
              </w:rPr>
            </w:pPr>
          </w:p>
        </w:tc>
      </w:tr>
      <w:tr w:rsidRPr="004C0D60" w:rsidR="00BB18DF" w:rsidTr="6812B17B" w14:paraId="73DBB920" w14:textId="77777777">
        <w:trPr>
          <w:tblHeader/>
        </w:trPr>
        <w:tc>
          <w:tcPr>
            <w:tcW w:w="2552" w:type="dxa"/>
            <w:shd w:val="clear" w:color="auto" w:fill="C6D9F1" w:themeFill="text2" w:themeFillTint="33"/>
            <w:tcMar/>
          </w:tcPr>
          <w:p w:rsidRPr="004C0D60" w:rsidR="00BB18DF" w:rsidP="6812B17B" w:rsidRDefault="00BB18DF" w14:paraId="0B059DC0" w14:textId="77777777">
            <w:pPr>
              <w:rPr>
                <w:rFonts w:ascii="Arial" w:hAnsi="Arial" w:cs="Arial"/>
                <w:sz w:val="22"/>
                <w:szCs w:val="22"/>
              </w:rPr>
            </w:pPr>
            <w:r w:rsidRPr="6812B17B" w:rsidR="6812B17B">
              <w:rPr>
                <w:rFonts w:ascii="Arial" w:hAnsi="Arial" w:cs="Arial"/>
                <w:sz w:val="22"/>
                <w:szCs w:val="22"/>
              </w:rPr>
              <w:t>30-39</w:t>
            </w:r>
          </w:p>
        </w:tc>
        <w:tc>
          <w:tcPr>
            <w:tcW w:w="921" w:type="dxa"/>
            <w:shd w:val="clear" w:color="auto" w:fill="C6D9F1" w:themeFill="text2" w:themeFillTint="33"/>
            <w:tcMar/>
          </w:tcPr>
          <w:p w:rsidRPr="004C0D60" w:rsidR="00BB18DF" w:rsidP="004C0D60" w:rsidRDefault="00BB18DF" w14:paraId="71817FFA"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101780A0"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70AE35B1"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664EB0A6" w14:textId="77777777">
            <w:pPr>
              <w:jc w:val="center"/>
              <w:rPr>
                <w:rFonts w:ascii="Arial" w:hAnsi="Arial" w:cs="Arial"/>
                <w:sz w:val="22"/>
                <w:szCs w:val="22"/>
              </w:rPr>
            </w:pPr>
          </w:p>
        </w:tc>
      </w:tr>
      <w:tr w:rsidRPr="004C0D60" w:rsidR="00BB18DF" w:rsidTr="6812B17B" w14:paraId="0D35837E" w14:textId="77777777">
        <w:trPr>
          <w:tblHeader/>
        </w:trPr>
        <w:tc>
          <w:tcPr>
            <w:tcW w:w="2552" w:type="dxa"/>
            <w:shd w:val="clear" w:color="auto" w:fill="C6D9F1" w:themeFill="text2" w:themeFillTint="33"/>
            <w:tcMar/>
          </w:tcPr>
          <w:p w:rsidRPr="004C0D60" w:rsidR="00BB18DF" w:rsidP="6812B17B" w:rsidRDefault="00BB18DF" w14:paraId="4F5A053F" w14:textId="77777777">
            <w:pPr>
              <w:rPr>
                <w:rFonts w:ascii="Arial" w:hAnsi="Arial" w:cs="Arial"/>
                <w:sz w:val="22"/>
                <w:szCs w:val="22"/>
              </w:rPr>
            </w:pPr>
            <w:r w:rsidRPr="6812B17B" w:rsidR="6812B17B">
              <w:rPr>
                <w:rFonts w:ascii="Arial" w:hAnsi="Arial" w:cs="Arial"/>
                <w:sz w:val="22"/>
                <w:szCs w:val="22"/>
              </w:rPr>
              <w:t>40-49</w:t>
            </w:r>
          </w:p>
        </w:tc>
        <w:tc>
          <w:tcPr>
            <w:tcW w:w="921" w:type="dxa"/>
            <w:shd w:val="clear" w:color="auto" w:fill="C6D9F1" w:themeFill="text2" w:themeFillTint="33"/>
            <w:tcMar/>
          </w:tcPr>
          <w:p w:rsidRPr="004C0D60" w:rsidR="00BB18DF" w:rsidP="004C0D60" w:rsidRDefault="00BB18DF" w14:paraId="4B882F35"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4287DE9E"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71742F7C"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114E8AF5" w14:textId="77777777">
            <w:pPr>
              <w:jc w:val="center"/>
              <w:rPr>
                <w:rFonts w:ascii="Arial" w:hAnsi="Arial" w:cs="Arial"/>
                <w:sz w:val="22"/>
                <w:szCs w:val="22"/>
              </w:rPr>
            </w:pPr>
          </w:p>
        </w:tc>
      </w:tr>
      <w:tr w:rsidRPr="004C0D60" w:rsidR="00BB18DF" w:rsidTr="6812B17B" w14:paraId="46617D98" w14:textId="77777777">
        <w:trPr>
          <w:tblHeader/>
        </w:trPr>
        <w:tc>
          <w:tcPr>
            <w:tcW w:w="2552" w:type="dxa"/>
            <w:shd w:val="clear" w:color="auto" w:fill="C6D9F1" w:themeFill="text2" w:themeFillTint="33"/>
            <w:tcMar/>
          </w:tcPr>
          <w:p w:rsidRPr="004C0D60" w:rsidR="00BB18DF" w:rsidP="6812B17B" w:rsidRDefault="00BB18DF" w14:paraId="59022BE0" w14:textId="77777777">
            <w:pPr>
              <w:rPr>
                <w:rFonts w:ascii="Arial" w:hAnsi="Arial" w:cs="Arial"/>
                <w:sz w:val="22"/>
                <w:szCs w:val="22"/>
              </w:rPr>
            </w:pPr>
            <w:r w:rsidRPr="6812B17B" w:rsidR="6812B17B">
              <w:rPr>
                <w:rFonts w:ascii="Arial" w:hAnsi="Arial" w:cs="Arial"/>
                <w:sz w:val="22"/>
                <w:szCs w:val="22"/>
              </w:rPr>
              <w:t>50-59</w:t>
            </w:r>
          </w:p>
        </w:tc>
        <w:tc>
          <w:tcPr>
            <w:tcW w:w="921" w:type="dxa"/>
            <w:shd w:val="clear" w:color="auto" w:fill="C6D9F1" w:themeFill="text2" w:themeFillTint="33"/>
            <w:tcMar/>
          </w:tcPr>
          <w:p w:rsidRPr="004C0D60" w:rsidR="00BB18DF" w:rsidP="004C0D60" w:rsidRDefault="00BB18DF" w14:paraId="435A0592"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6F9479AB"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2E0C87D6"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31C3FA2E" w14:textId="77777777">
            <w:pPr>
              <w:jc w:val="center"/>
              <w:rPr>
                <w:rFonts w:ascii="Arial" w:hAnsi="Arial" w:cs="Arial"/>
                <w:sz w:val="22"/>
                <w:szCs w:val="22"/>
              </w:rPr>
            </w:pPr>
          </w:p>
        </w:tc>
      </w:tr>
      <w:tr w:rsidRPr="004C0D60" w:rsidR="00BB18DF" w:rsidTr="6812B17B" w14:paraId="22918EAE" w14:textId="77777777">
        <w:trPr>
          <w:tblHeader/>
        </w:trPr>
        <w:tc>
          <w:tcPr>
            <w:tcW w:w="2552" w:type="dxa"/>
            <w:shd w:val="clear" w:color="auto" w:fill="C6D9F1" w:themeFill="text2" w:themeFillTint="33"/>
            <w:tcMar/>
          </w:tcPr>
          <w:p w:rsidRPr="004C0D60" w:rsidR="00BB18DF" w:rsidP="6812B17B" w:rsidRDefault="00BB18DF" w14:paraId="251C039E" w14:textId="77777777">
            <w:pPr>
              <w:rPr>
                <w:rFonts w:ascii="Arial" w:hAnsi="Arial" w:cs="Arial"/>
                <w:sz w:val="22"/>
                <w:szCs w:val="22"/>
              </w:rPr>
            </w:pPr>
            <w:r w:rsidRPr="6812B17B" w:rsidR="6812B17B">
              <w:rPr>
                <w:rFonts w:ascii="Arial" w:hAnsi="Arial" w:cs="Arial"/>
                <w:sz w:val="22"/>
                <w:szCs w:val="22"/>
              </w:rPr>
              <w:t>60-69</w:t>
            </w:r>
          </w:p>
        </w:tc>
        <w:tc>
          <w:tcPr>
            <w:tcW w:w="921" w:type="dxa"/>
            <w:shd w:val="clear" w:color="auto" w:fill="C6D9F1" w:themeFill="text2" w:themeFillTint="33"/>
            <w:tcMar/>
          </w:tcPr>
          <w:p w:rsidRPr="004C0D60" w:rsidR="00BB18DF" w:rsidP="004C0D60" w:rsidRDefault="00BB18DF" w14:paraId="3EC37E3E"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6CCEF30D"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5A4F3474"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2B9C345D" w14:textId="77777777">
            <w:pPr>
              <w:jc w:val="center"/>
              <w:rPr>
                <w:rFonts w:ascii="Arial" w:hAnsi="Arial" w:cs="Arial"/>
                <w:sz w:val="22"/>
                <w:szCs w:val="22"/>
              </w:rPr>
            </w:pPr>
          </w:p>
        </w:tc>
      </w:tr>
      <w:tr w:rsidRPr="004C0D60" w:rsidR="00BB18DF" w:rsidTr="6812B17B" w14:paraId="0CC4FD15" w14:textId="77777777">
        <w:trPr>
          <w:tblHeader/>
        </w:trPr>
        <w:tc>
          <w:tcPr>
            <w:tcW w:w="2552" w:type="dxa"/>
            <w:shd w:val="clear" w:color="auto" w:fill="C6D9F1" w:themeFill="text2" w:themeFillTint="33"/>
            <w:tcMar/>
          </w:tcPr>
          <w:p w:rsidRPr="004C0D60" w:rsidR="00BB18DF" w:rsidP="6812B17B" w:rsidRDefault="00BB18DF" w14:paraId="451B7A35" w14:textId="77777777">
            <w:pPr>
              <w:rPr>
                <w:rFonts w:ascii="Arial" w:hAnsi="Arial" w:cs="Arial"/>
                <w:sz w:val="22"/>
                <w:szCs w:val="22"/>
              </w:rPr>
            </w:pPr>
            <w:r w:rsidRPr="6812B17B" w:rsidR="6812B17B">
              <w:rPr>
                <w:rFonts w:ascii="Arial" w:hAnsi="Arial" w:cs="Arial"/>
                <w:sz w:val="22"/>
                <w:szCs w:val="22"/>
              </w:rPr>
              <w:t>70-79</w:t>
            </w:r>
          </w:p>
        </w:tc>
        <w:tc>
          <w:tcPr>
            <w:tcW w:w="921" w:type="dxa"/>
            <w:shd w:val="clear" w:color="auto" w:fill="C6D9F1" w:themeFill="text2" w:themeFillTint="33"/>
            <w:tcMar/>
          </w:tcPr>
          <w:p w:rsidRPr="004C0D60" w:rsidR="00BB18DF" w:rsidP="6812B17B" w:rsidRDefault="00246186" w14:paraId="4A2C2AA8" w14:textId="77AE7E19">
            <w:pPr>
              <w:jc w:val="center"/>
              <w:rPr>
                <w:rFonts w:ascii="Arial" w:hAnsi="Arial" w:cs="Arial"/>
                <w:sz w:val="22"/>
                <w:szCs w:val="22"/>
              </w:rPr>
            </w:pPr>
            <w:r w:rsidRPr="6812B17B" w:rsidR="6812B17B">
              <w:rPr>
                <w:rFonts w:ascii="Arial" w:hAnsi="Arial" w:cs="Arial"/>
                <w:sz w:val="22"/>
                <w:szCs w:val="22"/>
              </w:rPr>
              <w:t>2</w:t>
            </w:r>
          </w:p>
        </w:tc>
        <w:tc>
          <w:tcPr>
            <w:tcW w:w="922" w:type="dxa"/>
            <w:shd w:val="clear" w:color="auto" w:fill="C6D9F1" w:themeFill="text2" w:themeFillTint="33"/>
            <w:tcMar/>
          </w:tcPr>
          <w:p w:rsidRPr="004C0D60" w:rsidR="00BB18DF" w:rsidP="6812B17B" w:rsidRDefault="00246186" w14:paraId="1B6D3BFC" w14:textId="2C9CE591">
            <w:pPr>
              <w:jc w:val="center"/>
              <w:rPr>
                <w:rFonts w:ascii="Arial" w:hAnsi="Arial" w:cs="Arial"/>
                <w:sz w:val="22"/>
                <w:szCs w:val="22"/>
              </w:rPr>
            </w:pPr>
            <w:r w:rsidRPr="6812B17B" w:rsidR="6812B17B">
              <w:rPr>
                <w:rFonts w:ascii="Arial" w:hAnsi="Arial" w:cs="Arial"/>
                <w:sz w:val="22"/>
                <w:szCs w:val="22"/>
              </w:rPr>
              <w:t>3</w:t>
            </w:r>
          </w:p>
        </w:tc>
        <w:tc>
          <w:tcPr>
            <w:tcW w:w="921" w:type="dxa"/>
            <w:shd w:val="clear" w:color="auto" w:fill="C6D9F1" w:themeFill="text2" w:themeFillTint="33"/>
            <w:tcMar/>
          </w:tcPr>
          <w:p w:rsidRPr="004C0D60" w:rsidR="00BB18DF" w:rsidP="004C0D60" w:rsidRDefault="00BB18DF" w14:paraId="48A2FAED"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2F8141C5" w14:textId="77777777">
            <w:pPr>
              <w:jc w:val="center"/>
              <w:rPr>
                <w:rFonts w:ascii="Arial" w:hAnsi="Arial" w:cs="Arial"/>
                <w:sz w:val="22"/>
                <w:szCs w:val="22"/>
              </w:rPr>
            </w:pPr>
          </w:p>
        </w:tc>
      </w:tr>
      <w:tr w:rsidRPr="004C0D60" w:rsidR="00BB18DF" w:rsidTr="6812B17B" w14:paraId="547FA731" w14:textId="77777777">
        <w:trPr>
          <w:tblHeader/>
        </w:trPr>
        <w:tc>
          <w:tcPr>
            <w:tcW w:w="2552" w:type="dxa"/>
            <w:shd w:val="clear" w:color="auto" w:fill="C6D9F1" w:themeFill="text2" w:themeFillTint="33"/>
            <w:tcMar/>
          </w:tcPr>
          <w:p w:rsidRPr="004C0D60" w:rsidR="00BB18DF" w:rsidP="6812B17B" w:rsidRDefault="00BB18DF" w14:paraId="7C2DD249" w14:textId="77777777">
            <w:pPr>
              <w:rPr>
                <w:rFonts w:ascii="Arial" w:hAnsi="Arial" w:cs="Arial"/>
                <w:sz w:val="22"/>
                <w:szCs w:val="22"/>
              </w:rPr>
            </w:pPr>
            <w:r w:rsidRPr="6812B17B" w:rsidR="6812B17B">
              <w:rPr>
                <w:rFonts w:ascii="Arial" w:hAnsi="Arial" w:cs="Arial"/>
                <w:sz w:val="22"/>
                <w:szCs w:val="22"/>
              </w:rPr>
              <w:t>80-89</w:t>
            </w:r>
          </w:p>
        </w:tc>
        <w:tc>
          <w:tcPr>
            <w:tcW w:w="921" w:type="dxa"/>
            <w:shd w:val="clear" w:color="auto" w:fill="C6D9F1" w:themeFill="text2" w:themeFillTint="33"/>
            <w:tcMar/>
          </w:tcPr>
          <w:p w:rsidRPr="004C0D60" w:rsidR="00BB18DF" w:rsidP="004C0D60" w:rsidRDefault="00BB18DF" w14:paraId="04E93B8D"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6812B17B" w:rsidRDefault="00246186" w14:paraId="029E3B9C" w14:textId="4D00E37F">
            <w:pPr>
              <w:jc w:val="center"/>
              <w:rPr>
                <w:rFonts w:ascii="Arial" w:hAnsi="Arial" w:cs="Arial"/>
                <w:sz w:val="22"/>
                <w:szCs w:val="22"/>
              </w:rPr>
            </w:pPr>
            <w:r w:rsidRPr="6812B17B" w:rsidR="6812B17B">
              <w:rPr>
                <w:rFonts w:ascii="Arial" w:hAnsi="Arial" w:cs="Arial"/>
                <w:sz w:val="22"/>
                <w:szCs w:val="22"/>
              </w:rPr>
              <w:t>3</w:t>
            </w:r>
          </w:p>
        </w:tc>
        <w:tc>
          <w:tcPr>
            <w:tcW w:w="921" w:type="dxa"/>
            <w:shd w:val="clear" w:color="auto" w:fill="C6D9F1" w:themeFill="text2" w:themeFillTint="33"/>
            <w:tcMar/>
          </w:tcPr>
          <w:p w:rsidRPr="004C0D60" w:rsidR="00BB18DF" w:rsidP="004C0D60" w:rsidRDefault="00BB18DF" w14:paraId="0B6189AB"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37EB2F3A" w14:textId="77777777">
            <w:pPr>
              <w:jc w:val="center"/>
              <w:rPr>
                <w:rFonts w:ascii="Arial" w:hAnsi="Arial" w:cs="Arial"/>
                <w:sz w:val="22"/>
                <w:szCs w:val="22"/>
              </w:rPr>
            </w:pPr>
          </w:p>
        </w:tc>
      </w:tr>
      <w:tr w:rsidRPr="004C0D60" w:rsidR="00BB18DF" w:rsidTr="6812B17B" w14:paraId="2627E60B" w14:textId="77777777">
        <w:trPr>
          <w:tblHeader/>
        </w:trPr>
        <w:tc>
          <w:tcPr>
            <w:tcW w:w="2552" w:type="dxa"/>
            <w:shd w:val="clear" w:color="auto" w:fill="C6D9F1" w:themeFill="text2" w:themeFillTint="33"/>
            <w:tcMar/>
          </w:tcPr>
          <w:p w:rsidRPr="004C0D60" w:rsidR="00BB18DF" w:rsidP="6812B17B" w:rsidRDefault="00BB18DF" w14:paraId="403DD945" w14:textId="77777777">
            <w:pPr>
              <w:rPr>
                <w:rFonts w:ascii="Arial" w:hAnsi="Arial" w:cs="Arial"/>
                <w:sz w:val="22"/>
                <w:szCs w:val="22"/>
              </w:rPr>
            </w:pPr>
            <w:r w:rsidRPr="6812B17B" w:rsidR="6812B17B">
              <w:rPr>
                <w:rFonts w:ascii="Arial" w:hAnsi="Arial" w:cs="Arial"/>
                <w:sz w:val="22"/>
                <w:szCs w:val="22"/>
              </w:rPr>
              <w:t>90+</w:t>
            </w:r>
          </w:p>
        </w:tc>
        <w:tc>
          <w:tcPr>
            <w:tcW w:w="921" w:type="dxa"/>
            <w:shd w:val="clear" w:color="auto" w:fill="C6D9F1" w:themeFill="text2" w:themeFillTint="33"/>
            <w:tcMar/>
          </w:tcPr>
          <w:p w:rsidRPr="004C0D60" w:rsidR="00BB18DF" w:rsidP="004C0D60" w:rsidRDefault="00BB18DF" w14:paraId="1FC4F712"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6812B17B" w:rsidRDefault="00246186" w14:paraId="6247408F" w14:textId="0061AC0B">
            <w:pPr>
              <w:jc w:val="center"/>
              <w:rPr>
                <w:rFonts w:ascii="Arial" w:hAnsi="Arial" w:cs="Arial"/>
                <w:sz w:val="22"/>
                <w:szCs w:val="22"/>
              </w:rPr>
            </w:pPr>
            <w:r w:rsidRPr="6812B17B" w:rsidR="6812B17B">
              <w:rPr>
                <w:rFonts w:ascii="Arial" w:hAnsi="Arial" w:cs="Arial"/>
                <w:sz w:val="22"/>
                <w:szCs w:val="22"/>
              </w:rPr>
              <w:t>1</w:t>
            </w:r>
          </w:p>
        </w:tc>
        <w:tc>
          <w:tcPr>
            <w:tcW w:w="921" w:type="dxa"/>
            <w:shd w:val="clear" w:color="auto" w:fill="C6D9F1" w:themeFill="text2" w:themeFillTint="33"/>
            <w:tcMar/>
          </w:tcPr>
          <w:p w:rsidRPr="004C0D60" w:rsidR="00BB18DF" w:rsidP="004C0D60" w:rsidRDefault="00BB18DF" w14:paraId="628491AD"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12D590FD" w14:textId="77777777">
            <w:pPr>
              <w:jc w:val="center"/>
              <w:rPr>
                <w:rFonts w:ascii="Arial" w:hAnsi="Arial" w:cs="Arial"/>
                <w:sz w:val="22"/>
                <w:szCs w:val="22"/>
              </w:rPr>
            </w:pPr>
          </w:p>
        </w:tc>
      </w:tr>
      <w:tr w:rsidRPr="004C0D60" w:rsidR="00BB18DF" w:rsidTr="6812B17B" w14:paraId="711717C6" w14:textId="77777777">
        <w:trPr>
          <w:tblHeader/>
        </w:trPr>
        <w:tc>
          <w:tcPr>
            <w:tcW w:w="2552" w:type="dxa"/>
            <w:shd w:val="clear" w:color="auto" w:fill="C6D9F1" w:themeFill="text2" w:themeFillTint="33"/>
            <w:tcMar/>
          </w:tcPr>
          <w:p w:rsidRPr="004C0D60" w:rsidR="00BB18DF" w:rsidP="6812B17B" w:rsidRDefault="00BB18DF" w14:paraId="63B10D4F" w14:textId="77777777" w14:noSpellErr="1">
            <w:pPr>
              <w:rPr>
                <w:rFonts w:ascii="Arial" w:hAnsi="Arial" w:cs="Arial"/>
                <w:sz w:val="22"/>
                <w:szCs w:val="22"/>
              </w:rPr>
            </w:pPr>
            <w:r w:rsidRPr="6812B17B" w:rsidR="6812B17B">
              <w:rPr>
                <w:rFonts w:ascii="Arial" w:hAnsi="Arial" w:cs="Arial"/>
                <w:sz w:val="22"/>
                <w:szCs w:val="22"/>
              </w:rPr>
              <w:t>Unknown</w:t>
            </w:r>
          </w:p>
        </w:tc>
        <w:tc>
          <w:tcPr>
            <w:tcW w:w="921" w:type="dxa"/>
            <w:shd w:val="clear" w:color="auto" w:fill="C6D9F1" w:themeFill="text2" w:themeFillTint="33"/>
            <w:tcMar/>
          </w:tcPr>
          <w:p w:rsidRPr="004C0D60" w:rsidR="00BB18DF" w:rsidP="004C0D60" w:rsidRDefault="00BB18DF" w14:paraId="1A587D52"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4FCC82A9"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73BD7F5C"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47CBD0D3" w14:textId="77777777">
            <w:pPr>
              <w:jc w:val="center"/>
              <w:rPr>
                <w:rFonts w:ascii="Arial" w:hAnsi="Arial" w:cs="Arial"/>
                <w:sz w:val="22"/>
                <w:szCs w:val="22"/>
              </w:rPr>
            </w:pPr>
          </w:p>
        </w:tc>
      </w:tr>
      <w:tr w:rsidRPr="004C0D60" w:rsidR="00BB18DF" w:rsidTr="6812B17B" w14:paraId="613A0ACC" w14:textId="77777777">
        <w:trPr>
          <w:tblHeader/>
        </w:trPr>
        <w:tc>
          <w:tcPr>
            <w:tcW w:w="2552" w:type="dxa"/>
            <w:shd w:val="clear" w:color="auto" w:fill="B2A1C7" w:themeFill="accent4" w:themeFillTint="99"/>
            <w:tcMar/>
          </w:tcPr>
          <w:p w:rsidRPr="004C0D60" w:rsidR="00BB18DF" w:rsidP="6812B17B" w:rsidRDefault="00BB18DF" w14:paraId="1DF80111" w14:textId="77777777" w14:noSpellErr="1">
            <w:pPr>
              <w:rPr>
                <w:rFonts w:ascii="Arial" w:hAnsi="Arial" w:cs="Arial"/>
                <w:sz w:val="22"/>
                <w:szCs w:val="22"/>
              </w:rPr>
            </w:pPr>
            <w:r w:rsidRPr="6812B17B" w:rsidR="6812B17B">
              <w:rPr>
                <w:rFonts w:ascii="Arial" w:hAnsi="Arial" w:cs="Arial"/>
                <w:sz w:val="22"/>
                <w:szCs w:val="22"/>
              </w:rPr>
              <w:t>White</w:t>
            </w:r>
          </w:p>
        </w:tc>
        <w:tc>
          <w:tcPr>
            <w:tcW w:w="921" w:type="dxa"/>
            <w:shd w:val="clear" w:color="auto" w:fill="B2A1C7" w:themeFill="accent4" w:themeFillTint="99"/>
            <w:tcMar/>
          </w:tcPr>
          <w:p w:rsidRPr="004C0D60" w:rsidR="00BB18DF" w:rsidP="6812B17B" w:rsidRDefault="00246186" w14:paraId="4E4D9FA6" w14:textId="5F13E395">
            <w:pPr>
              <w:jc w:val="center"/>
              <w:rPr>
                <w:rFonts w:ascii="Arial" w:hAnsi="Arial" w:cs="Arial"/>
                <w:sz w:val="22"/>
                <w:szCs w:val="22"/>
              </w:rPr>
            </w:pPr>
            <w:r w:rsidRPr="6812B17B" w:rsidR="6812B17B">
              <w:rPr>
                <w:rFonts w:ascii="Arial" w:hAnsi="Arial" w:cs="Arial"/>
                <w:sz w:val="22"/>
                <w:szCs w:val="22"/>
              </w:rPr>
              <w:t>1</w:t>
            </w:r>
          </w:p>
        </w:tc>
        <w:tc>
          <w:tcPr>
            <w:tcW w:w="922" w:type="dxa"/>
            <w:shd w:val="clear" w:color="auto" w:fill="B2A1C7" w:themeFill="accent4" w:themeFillTint="99"/>
            <w:tcMar/>
          </w:tcPr>
          <w:p w:rsidRPr="004C0D60" w:rsidR="00BB18DF" w:rsidP="6812B17B" w:rsidRDefault="00246186" w14:paraId="12F27F2B" w14:textId="1138A234">
            <w:pPr>
              <w:jc w:val="center"/>
              <w:rPr>
                <w:rFonts w:ascii="Arial" w:hAnsi="Arial" w:cs="Arial"/>
                <w:sz w:val="22"/>
                <w:szCs w:val="22"/>
              </w:rPr>
            </w:pPr>
            <w:r w:rsidRPr="6812B17B" w:rsidR="6812B17B">
              <w:rPr>
                <w:rFonts w:ascii="Arial" w:hAnsi="Arial" w:cs="Arial"/>
                <w:sz w:val="22"/>
                <w:szCs w:val="22"/>
              </w:rPr>
              <w:t>2</w:t>
            </w:r>
          </w:p>
        </w:tc>
        <w:tc>
          <w:tcPr>
            <w:tcW w:w="921" w:type="dxa"/>
            <w:shd w:val="clear" w:color="auto" w:fill="B2A1C7" w:themeFill="accent4" w:themeFillTint="99"/>
            <w:tcMar/>
          </w:tcPr>
          <w:p w:rsidRPr="004C0D60" w:rsidR="00BB18DF" w:rsidP="004C0D60" w:rsidRDefault="00BB18DF" w14:paraId="7C05629E"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75A54AF8" w14:textId="77777777">
            <w:pPr>
              <w:jc w:val="center"/>
              <w:rPr>
                <w:rFonts w:ascii="Arial" w:hAnsi="Arial" w:cs="Arial"/>
                <w:sz w:val="22"/>
                <w:szCs w:val="22"/>
              </w:rPr>
            </w:pPr>
          </w:p>
        </w:tc>
      </w:tr>
      <w:tr w:rsidRPr="004C0D60" w:rsidR="00BB18DF" w:rsidTr="6812B17B" w14:paraId="72BF3B7B" w14:textId="77777777">
        <w:trPr>
          <w:tblHeader/>
        </w:trPr>
        <w:tc>
          <w:tcPr>
            <w:tcW w:w="2552" w:type="dxa"/>
            <w:shd w:val="clear" w:color="auto" w:fill="B2A1C7" w:themeFill="accent4" w:themeFillTint="99"/>
            <w:tcMar/>
          </w:tcPr>
          <w:p w:rsidRPr="004C0D60" w:rsidR="00BB18DF" w:rsidP="6812B17B" w:rsidRDefault="00BB18DF" w14:paraId="0ABD13F2" w14:textId="77777777" w14:noSpellErr="1">
            <w:pPr>
              <w:rPr>
                <w:rFonts w:ascii="Arial" w:hAnsi="Arial" w:cs="Arial"/>
                <w:sz w:val="22"/>
                <w:szCs w:val="22"/>
              </w:rPr>
            </w:pPr>
            <w:r w:rsidRPr="6812B17B" w:rsidR="6812B17B">
              <w:rPr>
                <w:rFonts w:ascii="Arial" w:hAnsi="Arial" w:cs="Arial"/>
                <w:sz w:val="22"/>
                <w:szCs w:val="22"/>
              </w:rPr>
              <w:t>Black/Black British</w:t>
            </w:r>
          </w:p>
        </w:tc>
        <w:tc>
          <w:tcPr>
            <w:tcW w:w="921" w:type="dxa"/>
            <w:shd w:val="clear" w:color="auto" w:fill="B2A1C7" w:themeFill="accent4" w:themeFillTint="99"/>
            <w:tcMar/>
          </w:tcPr>
          <w:p w:rsidRPr="004C0D60" w:rsidR="00BB18DF" w:rsidP="6812B17B" w:rsidRDefault="00246186" w14:paraId="12B2EA9B" w14:textId="79C4C33F">
            <w:pPr>
              <w:jc w:val="center"/>
              <w:rPr>
                <w:rFonts w:ascii="Arial" w:hAnsi="Arial" w:cs="Arial"/>
                <w:sz w:val="22"/>
                <w:szCs w:val="22"/>
              </w:rPr>
            </w:pPr>
            <w:r w:rsidRPr="6812B17B" w:rsidR="6812B17B">
              <w:rPr>
                <w:rFonts w:ascii="Arial" w:hAnsi="Arial" w:cs="Arial"/>
                <w:sz w:val="22"/>
                <w:szCs w:val="22"/>
              </w:rPr>
              <w:t>1</w:t>
            </w:r>
          </w:p>
        </w:tc>
        <w:tc>
          <w:tcPr>
            <w:tcW w:w="922" w:type="dxa"/>
            <w:shd w:val="clear" w:color="auto" w:fill="B2A1C7" w:themeFill="accent4" w:themeFillTint="99"/>
            <w:tcMar/>
          </w:tcPr>
          <w:p w:rsidRPr="004C0D60" w:rsidR="00BB18DF" w:rsidP="6812B17B" w:rsidRDefault="00246186" w14:paraId="74DEFEEB" w14:textId="223E309A">
            <w:pPr>
              <w:jc w:val="center"/>
              <w:rPr>
                <w:rFonts w:ascii="Arial" w:hAnsi="Arial" w:cs="Arial"/>
                <w:sz w:val="22"/>
                <w:szCs w:val="22"/>
              </w:rPr>
            </w:pPr>
            <w:r w:rsidRPr="6812B17B" w:rsidR="6812B17B">
              <w:rPr>
                <w:rFonts w:ascii="Arial" w:hAnsi="Arial" w:cs="Arial"/>
                <w:sz w:val="22"/>
                <w:szCs w:val="22"/>
              </w:rPr>
              <w:t>4</w:t>
            </w:r>
          </w:p>
        </w:tc>
        <w:tc>
          <w:tcPr>
            <w:tcW w:w="921" w:type="dxa"/>
            <w:shd w:val="clear" w:color="auto" w:fill="B2A1C7" w:themeFill="accent4" w:themeFillTint="99"/>
            <w:tcMar/>
          </w:tcPr>
          <w:p w:rsidRPr="004C0D60" w:rsidR="00BB18DF" w:rsidP="004C0D60" w:rsidRDefault="00BB18DF" w14:paraId="29E66992"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076CC49C" w14:textId="77777777">
            <w:pPr>
              <w:jc w:val="center"/>
              <w:rPr>
                <w:rFonts w:ascii="Arial" w:hAnsi="Arial" w:cs="Arial"/>
                <w:sz w:val="22"/>
                <w:szCs w:val="22"/>
              </w:rPr>
            </w:pPr>
          </w:p>
        </w:tc>
      </w:tr>
      <w:tr w:rsidRPr="004C0D60" w:rsidR="00BB18DF" w:rsidTr="6812B17B" w14:paraId="54CBF15F" w14:textId="77777777">
        <w:trPr>
          <w:tblHeader/>
        </w:trPr>
        <w:tc>
          <w:tcPr>
            <w:tcW w:w="2552" w:type="dxa"/>
            <w:shd w:val="clear" w:color="auto" w:fill="B2A1C7" w:themeFill="accent4" w:themeFillTint="99"/>
            <w:tcMar/>
          </w:tcPr>
          <w:p w:rsidRPr="004C0D60" w:rsidR="00BB18DF" w:rsidP="6812B17B" w:rsidRDefault="00BB18DF" w14:paraId="2D59E156" w14:textId="77777777" w14:noSpellErr="1">
            <w:pPr>
              <w:rPr>
                <w:rFonts w:ascii="Arial" w:hAnsi="Arial" w:cs="Arial"/>
                <w:sz w:val="22"/>
                <w:szCs w:val="22"/>
              </w:rPr>
            </w:pPr>
            <w:r w:rsidRPr="6812B17B" w:rsidR="6812B17B">
              <w:rPr>
                <w:rFonts w:ascii="Arial" w:hAnsi="Arial" w:cs="Arial"/>
                <w:sz w:val="22"/>
                <w:szCs w:val="22"/>
              </w:rPr>
              <w:t>Asian/Asian British</w:t>
            </w:r>
          </w:p>
        </w:tc>
        <w:tc>
          <w:tcPr>
            <w:tcW w:w="921" w:type="dxa"/>
            <w:shd w:val="clear" w:color="auto" w:fill="B2A1C7" w:themeFill="accent4" w:themeFillTint="99"/>
            <w:tcMar/>
          </w:tcPr>
          <w:p w:rsidRPr="004C0D60" w:rsidR="00BB18DF" w:rsidP="004C0D60" w:rsidRDefault="00BB18DF" w14:paraId="6C265943"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163B41F3" w14:textId="77777777">
            <w:pPr>
              <w:jc w:val="center"/>
              <w:rPr>
                <w:rFonts w:ascii="Arial" w:hAnsi="Arial" w:cs="Arial"/>
                <w:sz w:val="22"/>
                <w:szCs w:val="22"/>
              </w:rPr>
            </w:pPr>
          </w:p>
        </w:tc>
        <w:tc>
          <w:tcPr>
            <w:tcW w:w="921" w:type="dxa"/>
            <w:shd w:val="clear" w:color="auto" w:fill="B2A1C7" w:themeFill="accent4" w:themeFillTint="99"/>
            <w:tcMar/>
          </w:tcPr>
          <w:p w:rsidRPr="004C0D60" w:rsidR="00BB18DF" w:rsidP="004C0D60" w:rsidRDefault="00BB18DF" w14:paraId="7A5DBC40"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790BCD32" w14:textId="77777777">
            <w:pPr>
              <w:jc w:val="center"/>
              <w:rPr>
                <w:rFonts w:ascii="Arial" w:hAnsi="Arial" w:cs="Arial"/>
                <w:sz w:val="22"/>
                <w:szCs w:val="22"/>
              </w:rPr>
            </w:pPr>
          </w:p>
        </w:tc>
      </w:tr>
      <w:tr w:rsidRPr="004C0D60" w:rsidR="00BB18DF" w:rsidTr="6812B17B" w14:paraId="58C130DD" w14:textId="77777777">
        <w:trPr>
          <w:tblHeader/>
        </w:trPr>
        <w:tc>
          <w:tcPr>
            <w:tcW w:w="2552" w:type="dxa"/>
            <w:shd w:val="clear" w:color="auto" w:fill="B2A1C7" w:themeFill="accent4" w:themeFillTint="99"/>
            <w:tcMar/>
          </w:tcPr>
          <w:p w:rsidRPr="004C0D60" w:rsidR="00BB18DF" w:rsidP="6812B17B" w:rsidRDefault="00BB18DF" w14:paraId="2EF7AD3E" w14:textId="77777777" w14:noSpellErr="1">
            <w:pPr>
              <w:rPr>
                <w:rFonts w:ascii="Arial" w:hAnsi="Arial" w:cs="Arial"/>
                <w:sz w:val="22"/>
                <w:szCs w:val="22"/>
              </w:rPr>
            </w:pPr>
            <w:r w:rsidRPr="6812B17B" w:rsidR="6812B17B">
              <w:rPr>
                <w:rFonts w:ascii="Arial" w:hAnsi="Arial" w:cs="Arial"/>
                <w:sz w:val="22"/>
                <w:szCs w:val="22"/>
              </w:rPr>
              <w:t>Mixed</w:t>
            </w:r>
          </w:p>
        </w:tc>
        <w:tc>
          <w:tcPr>
            <w:tcW w:w="921" w:type="dxa"/>
            <w:shd w:val="clear" w:color="auto" w:fill="B2A1C7" w:themeFill="accent4" w:themeFillTint="99"/>
            <w:tcMar/>
          </w:tcPr>
          <w:p w:rsidRPr="004C0D60" w:rsidR="00BB18DF" w:rsidP="004C0D60" w:rsidRDefault="00BB18DF" w14:paraId="6EBDF44B"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0851DA1C" w14:textId="77777777">
            <w:pPr>
              <w:jc w:val="center"/>
              <w:rPr>
                <w:rFonts w:ascii="Arial" w:hAnsi="Arial" w:cs="Arial"/>
                <w:sz w:val="22"/>
                <w:szCs w:val="22"/>
              </w:rPr>
            </w:pPr>
          </w:p>
        </w:tc>
        <w:tc>
          <w:tcPr>
            <w:tcW w:w="921" w:type="dxa"/>
            <w:shd w:val="clear" w:color="auto" w:fill="B2A1C7" w:themeFill="accent4" w:themeFillTint="99"/>
            <w:tcMar/>
          </w:tcPr>
          <w:p w:rsidRPr="004C0D60" w:rsidR="00BB18DF" w:rsidP="004C0D60" w:rsidRDefault="00BB18DF" w14:paraId="47291733"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0E6BCDC1" w14:textId="77777777">
            <w:pPr>
              <w:jc w:val="center"/>
              <w:rPr>
                <w:rFonts w:ascii="Arial" w:hAnsi="Arial" w:cs="Arial"/>
                <w:sz w:val="22"/>
                <w:szCs w:val="22"/>
              </w:rPr>
            </w:pPr>
          </w:p>
        </w:tc>
      </w:tr>
      <w:tr w:rsidRPr="004C0D60" w:rsidR="00BB18DF" w:rsidTr="6812B17B" w14:paraId="1B6230E9" w14:textId="77777777">
        <w:trPr>
          <w:tblHeader/>
        </w:trPr>
        <w:tc>
          <w:tcPr>
            <w:tcW w:w="2552" w:type="dxa"/>
            <w:shd w:val="clear" w:color="auto" w:fill="B2A1C7" w:themeFill="accent4" w:themeFillTint="99"/>
            <w:tcMar/>
          </w:tcPr>
          <w:p w:rsidRPr="004C0D60" w:rsidR="00BB18DF" w:rsidP="6812B17B" w:rsidRDefault="00BB18DF" w14:paraId="067C80A1" w14:textId="77777777" w14:noSpellErr="1">
            <w:pPr>
              <w:rPr>
                <w:rFonts w:ascii="Arial" w:hAnsi="Arial" w:cs="Arial"/>
                <w:sz w:val="22"/>
                <w:szCs w:val="22"/>
              </w:rPr>
            </w:pPr>
            <w:r w:rsidRPr="6812B17B" w:rsidR="6812B17B">
              <w:rPr>
                <w:rFonts w:ascii="Arial" w:hAnsi="Arial" w:cs="Arial"/>
                <w:sz w:val="22"/>
                <w:szCs w:val="22"/>
              </w:rPr>
              <w:t>Chinese</w:t>
            </w:r>
          </w:p>
        </w:tc>
        <w:tc>
          <w:tcPr>
            <w:tcW w:w="921" w:type="dxa"/>
            <w:shd w:val="clear" w:color="auto" w:fill="B2A1C7" w:themeFill="accent4" w:themeFillTint="99"/>
            <w:tcMar/>
          </w:tcPr>
          <w:p w:rsidRPr="004C0D60" w:rsidR="00BB18DF" w:rsidP="004C0D60" w:rsidRDefault="00BB18DF" w14:paraId="715F5B01"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7233303E" w14:textId="77777777">
            <w:pPr>
              <w:jc w:val="center"/>
              <w:rPr>
                <w:rFonts w:ascii="Arial" w:hAnsi="Arial" w:cs="Arial"/>
                <w:sz w:val="22"/>
                <w:szCs w:val="22"/>
              </w:rPr>
            </w:pPr>
          </w:p>
        </w:tc>
        <w:tc>
          <w:tcPr>
            <w:tcW w:w="921" w:type="dxa"/>
            <w:shd w:val="clear" w:color="auto" w:fill="B2A1C7" w:themeFill="accent4" w:themeFillTint="99"/>
            <w:tcMar/>
          </w:tcPr>
          <w:p w:rsidRPr="004C0D60" w:rsidR="00BB18DF" w:rsidP="004C0D60" w:rsidRDefault="00BB18DF" w14:paraId="30CEB688"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053D4A90" w14:textId="77777777">
            <w:pPr>
              <w:jc w:val="center"/>
              <w:rPr>
                <w:rFonts w:ascii="Arial" w:hAnsi="Arial" w:cs="Arial"/>
                <w:sz w:val="22"/>
                <w:szCs w:val="22"/>
              </w:rPr>
            </w:pPr>
          </w:p>
        </w:tc>
      </w:tr>
      <w:tr w:rsidRPr="004C0D60" w:rsidR="00BB18DF" w:rsidTr="6812B17B" w14:paraId="75028BB8" w14:textId="77777777">
        <w:trPr>
          <w:tblHeader/>
        </w:trPr>
        <w:tc>
          <w:tcPr>
            <w:tcW w:w="2552" w:type="dxa"/>
            <w:shd w:val="clear" w:color="auto" w:fill="B2A1C7" w:themeFill="accent4" w:themeFillTint="99"/>
            <w:tcMar/>
          </w:tcPr>
          <w:p w:rsidRPr="004C0D60" w:rsidR="00BB18DF" w:rsidP="6812B17B" w:rsidRDefault="00BB18DF" w14:paraId="20FB0FC5" w14:textId="77777777" w14:noSpellErr="1">
            <w:pPr>
              <w:rPr>
                <w:rFonts w:ascii="Arial" w:hAnsi="Arial" w:cs="Arial"/>
                <w:sz w:val="22"/>
                <w:szCs w:val="22"/>
              </w:rPr>
            </w:pPr>
            <w:r w:rsidRPr="6812B17B" w:rsidR="6812B17B">
              <w:rPr>
                <w:rFonts w:ascii="Arial" w:hAnsi="Arial" w:cs="Arial"/>
                <w:sz w:val="22"/>
                <w:szCs w:val="22"/>
              </w:rPr>
              <w:t>Other</w:t>
            </w:r>
          </w:p>
        </w:tc>
        <w:tc>
          <w:tcPr>
            <w:tcW w:w="921" w:type="dxa"/>
            <w:shd w:val="clear" w:color="auto" w:fill="B2A1C7" w:themeFill="accent4" w:themeFillTint="99"/>
            <w:tcMar/>
          </w:tcPr>
          <w:p w:rsidRPr="004C0D60" w:rsidR="00BB18DF" w:rsidP="004C0D60" w:rsidRDefault="00BB18DF" w14:paraId="5A98CA16"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6812B17B" w:rsidRDefault="00246186" w14:paraId="328D9FCF" w14:textId="5EF7B5B3">
            <w:pPr>
              <w:jc w:val="center"/>
              <w:rPr>
                <w:rFonts w:ascii="Arial" w:hAnsi="Arial" w:cs="Arial"/>
                <w:sz w:val="22"/>
                <w:szCs w:val="22"/>
              </w:rPr>
            </w:pPr>
            <w:r w:rsidRPr="6812B17B" w:rsidR="6812B17B">
              <w:rPr>
                <w:rFonts w:ascii="Arial" w:hAnsi="Arial" w:cs="Arial"/>
                <w:sz w:val="22"/>
                <w:szCs w:val="22"/>
              </w:rPr>
              <w:t>1</w:t>
            </w:r>
          </w:p>
        </w:tc>
        <w:tc>
          <w:tcPr>
            <w:tcW w:w="921" w:type="dxa"/>
            <w:shd w:val="clear" w:color="auto" w:fill="B2A1C7" w:themeFill="accent4" w:themeFillTint="99"/>
            <w:tcMar/>
          </w:tcPr>
          <w:p w:rsidRPr="004C0D60" w:rsidR="00BB18DF" w:rsidP="004C0D60" w:rsidRDefault="00BB18DF" w14:paraId="7E389EAA"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5D2BD11F" w14:textId="77777777">
            <w:pPr>
              <w:jc w:val="center"/>
              <w:rPr>
                <w:rFonts w:ascii="Arial" w:hAnsi="Arial" w:cs="Arial"/>
                <w:sz w:val="22"/>
                <w:szCs w:val="22"/>
              </w:rPr>
            </w:pPr>
          </w:p>
        </w:tc>
      </w:tr>
      <w:tr w:rsidRPr="004C0D60" w:rsidR="00BB18DF" w:rsidTr="6812B17B" w14:paraId="482E320F" w14:textId="77777777">
        <w:trPr>
          <w:tblHeader/>
        </w:trPr>
        <w:tc>
          <w:tcPr>
            <w:tcW w:w="2552" w:type="dxa"/>
            <w:shd w:val="clear" w:color="auto" w:fill="B2A1C7" w:themeFill="accent4" w:themeFillTint="99"/>
            <w:tcMar/>
          </w:tcPr>
          <w:p w:rsidRPr="004C0D60" w:rsidR="00BB18DF" w:rsidP="6812B17B" w:rsidRDefault="00BB18DF" w14:paraId="7DB6FC8A" w14:textId="77777777" w14:noSpellErr="1">
            <w:pPr>
              <w:rPr>
                <w:rFonts w:ascii="Arial" w:hAnsi="Arial" w:cs="Arial"/>
                <w:sz w:val="22"/>
                <w:szCs w:val="22"/>
              </w:rPr>
            </w:pPr>
            <w:r w:rsidRPr="6812B17B" w:rsidR="6812B17B">
              <w:rPr>
                <w:rFonts w:ascii="Arial" w:hAnsi="Arial" w:cs="Arial"/>
                <w:sz w:val="22"/>
                <w:szCs w:val="22"/>
              </w:rPr>
              <w:t>Unknown</w:t>
            </w:r>
          </w:p>
        </w:tc>
        <w:tc>
          <w:tcPr>
            <w:tcW w:w="921" w:type="dxa"/>
            <w:shd w:val="clear" w:color="auto" w:fill="B2A1C7" w:themeFill="accent4" w:themeFillTint="99"/>
            <w:tcMar/>
          </w:tcPr>
          <w:p w:rsidRPr="004C0D60" w:rsidR="00BB18DF" w:rsidP="004C0D60" w:rsidRDefault="00BB18DF" w14:paraId="70032D25"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44E7DDC0" w14:textId="77777777">
            <w:pPr>
              <w:jc w:val="center"/>
              <w:rPr>
                <w:rFonts w:ascii="Arial" w:hAnsi="Arial" w:cs="Arial"/>
                <w:sz w:val="22"/>
                <w:szCs w:val="22"/>
              </w:rPr>
            </w:pPr>
          </w:p>
        </w:tc>
        <w:tc>
          <w:tcPr>
            <w:tcW w:w="921" w:type="dxa"/>
            <w:shd w:val="clear" w:color="auto" w:fill="B2A1C7" w:themeFill="accent4" w:themeFillTint="99"/>
            <w:tcMar/>
          </w:tcPr>
          <w:p w:rsidRPr="004C0D60" w:rsidR="00BB18DF" w:rsidP="004C0D60" w:rsidRDefault="00BB18DF" w14:paraId="0E32EB97"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5284B55A" w14:textId="77777777">
            <w:pPr>
              <w:jc w:val="center"/>
              <w:rPr>
                <w:rFonts w:ascii="Arial" w:hAnsi="Arial" w:cs="Arial"/>
                <w:sz w:val="22"/>
                <w:szCs w:val="22"/>
              </w:rPr>
            </w:pPr>
          </w:p>
        </w:tc>
      </w:tr>
      <w:tr w:rsidRPr="004C0D60" w:rsidR="00BB18DF" w:rsidTr="6812B17B" w14:paraId="44515B4D" w14:textId="77777777">
        <w:trPr>
          <w:tblHeader/>
        </w:trPr>
        <w:tc>
          <w:tcPr>
            <w:tcW w:w="2552" w:type="dxa"/>
            <w:shd w:val="clear" w:color="auto" w:fill="D99594" w:themeFill="accent2" w:themeFillTint="99"/>
            <w:tcMar/>
          </w:tcPr>
          <w:p w:rsidRPr="004C0D60" w:rsidR="00BB18DF" w:rsidP="6812B17B" w:rsidRDefault="00BB18DF" w14:paraId="2F4346A9" w14:textId="77777777" w14:noSpellErr="1">
            <w:pPr>
              <w:rPr>
                <w:rFonts w:ascii="Arial" w:hAnsi="Arial" w:cs="Arial"/>
                <w:sz w:val="22"/>
                <w:szCs w:val="22"/>
              </w:rPr>
            </w:pPr>
            <w:r w:rsidRPr="6812B17B" w:rsidR="6812B17B">
              <w:rPr>
                <w:rFonts w:ascii="Arial" w:hAnsi="Arial" w:cs="Arial"/>
                <w:sz w:val="22"/>
                <w:szCs w:val="22"/>
              </w:rPr>
              <w:t>Visual disability</w:t>
            </w:r>
          </w:p>
        </w:tc>
        <w:tc>
          <w:tcPr>
            <w:tcW w:w="921" w:type="dxa"/>
            <w:shd w:val="clear" w:color="auto" w:fill="D99594" w:themeFill="accent2" w:themeFillTint="99"/>
            <w:tcMar/>
          </w:tcPr>
          <w:p w:rsidRPr="004C0D60" w:rsidR="00BB18DF" w:rsidP="004C0D60" w:rsidRDefault="00BB18DF" w14:paraId="42FA99BC"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6812B17B" w:rsidRDefault="00246186" w14:paraId="22E8A10F" w14:textId="513D7BF7">
            <w:pPr>
              <w:jc w:val="center"/>
              <w:rPr>
                <w:rFonts w:ascii="Arial" w:hAnsi="Arial" w:cs="Arial"/>
                <w:sz w:val="22"/>
                <w:szCs w:val="22"/>
              </w:rPr>
            </w:pPr>
            <w:r w:rsidRPr="6812B17B" w:rsidR="6812B17B">
              <w:rPr>
                <w:rFonts w:ascii="Arial" w:hAnsi="Arial" w:cs="Arial"/>
                <w:sz w:val="22"/>
                <w:szCs w:val="22"/>
              </w:rPr>
              <w:t>2</w:t>
            </w:r>
          </w:p>
        </w:tc>
        <w:tc>
          <w:tcPr>
            <w:tcW w:w="921" w:type="dxa"/>
            <w:shd w:val="clear" w:color="auto" w:fill="D99594" w:themeFill="accent2" w:themeFillTint="99"/>
            <w:tcMar/>
          </w:tcPr>
          <w:p w:rsidRPr="004C0D60" w:rsidR="00BB18DF" w:rsidP="004C0D60" w:rsidRDefault="00BB18DF" w14:paraId="5177752B"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6ED6DFB7" w14:textId="77777777">
            <w:pPr>
              <w:jc w:val="center"/>
              <w:rPr>
                <w:rFonts w:ascii="Arial" w:hAnsi="Arial" w:cs="Arial"/>
                <w:sz w:val="22"/>
                <w:szCs w:val="22"/>
              </w:rPr>
            </w:pPr>
          </w:p>
        </w:tc>
      </w:tr>
      <w:tr w:rsidRPr="004C0D60" w:rsidR="00BB18DF" w:rsidTr="6812B17B" w14:paraId="3399A43D" w14:textId="77777777">
        <w:trPr>
          <w:tblHeader/>
        </w:trPr>
        <w:tc>
          <w:tcPr>
            <w:tcW w:w="2552" w:type="dxa"/>
            <w:shd w:val="clear" w:color="auto" w:fill="D99594" w:themeFill="accent2" w:themeFillTint="99"/>
            <w:tcMar/>
          </w:tcPr>
          <w:p w:rsidRPr="004C0D60" w:rsidR="00BB18DF" w:rsidP="6812B17B" w:rsidRDefault="00BB18DF" w14:paraId="00288180" w14:textId="77777777" w14:noSpellErr="1">
            <w:pPr>
              <w:rPr>
                <w:rFonts w:ascii="Arial" w:hAnsi="Arial" w:cs="Arial"/>
                <w:sz w:val="22"/>
                <w:szCs w:val="22"/>
              </w:rPr>
            </w:pPr>
            <w:r w:rsidRPr="6812B17B" w:rsidR="6812B17B">
              <w:rPr>
                <w:rFonts w:ascii="Arial" w:hAnsi="Arial" w:cs="Arial"/>
                <w:sz w:val="22"/>
                <w:szCs w:val="22"/>
              </w:rPr>
              <w:t>Learning disability</w:t>
            </w:r>
          </w:p>
        </w:tc>
        <w:tc>
          <w:tcPr>
            <w:tcW w:w="921" w:type="dxa"/>
            <w:shd w:val="clear" w:color="auto" w:fill="D99594" w:themeFill="accent2" w:themeFillTint="99"/>
            <w:tcMar/>
          </w:tcPr>
          <w:p w:rsidRPr="004C0D60" w:rsidR="00BB18DF" w:rsidP="004C0D60" w:rsidRDefault="00BB18DF" w14:paraId="2CFCCDE3"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797354C1" w14:textId="77777777">
            <w:pPr>
              <w:jc w:val="center"/>
              <w:rPr>
                <w:rFonts w:ascii="Arial" w:hAnsi="Arial" w:cs="Arial"/>
                <w:sz w:val="22"/>
                <w:szCs w:val="22"/>
              </w:rPr>
            </w:pPr>
          </w:p>
        </w:tc>
        <w:tc>
          <w:tcPr>
            <w:tcW w:w="921" w:type="dxa"/>
            <w:shd w:val="clear" w:color="auto" w:fill="D99594" w:themeFill="accent2" w:themeFillTint="99"/>
            <w:tcMar/>
          </w:tcPr>
          <w:p w:rsidRPr="004C0D60" w:rsidR="00BB18DF" w:rsidP="004C0D60" w:rsidRDefault="00BB18DF" w14:paraId="58876FCA"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5ED88600" w14:textId="77777777">
            <w:pPr>
              <w:jc w:val="center"/>
              <w:rPr>
                <w:rFonts w:ascii="Arial" w:hAnsi="Arial" w:cs="Arial"/>
                <w:sz w:val="22"/>
                <w:szCs w:val="22"/>
              </w:rPr>
            </w:pPr>
          </w:p>
        </w:tc>
      </w:tr>
      <w:tr w:rsidRPr="004C0D60" w:rsidR="00BB18DF" w:rsidTr="6812B17B" w14:paraId="145342FF" w14:textId="77777777">
        <w:trPr>
          <w:tblHeader/>
        </w:trPr>
        <w:tc>
          <w:tcPr>
            <w:tcW w:w="2552" w:type="dxa"/>
            <w:shd w:val="clear" w:color="auto" w:fill="D99594" w:themeFill="accent2" w:themeFillTint="99"/>
            <w:tcMar/>
          </w:tcPr>
          <w:p w:rsidRPr="004C0D60" w:rsidR="00BB18DF" w:rsidP="6812B17B" w:rsidRDefault="00BB18DF" w14:paraId="283E83C4" w14:textId="77777777" w14:noSpellErr="1">
            <w:pPr>
              <w:rPr>
                <w:rFonts w:ascii="Arial" w:hAnsi="Arial" w:cs="Arial"/>
                <w:sz w:val="22"/>
                <w:szCs w:val="22"/>
              </w:rPr>
            </w:pPr>
            <w:r w:rsidRPr="6812B17B" w:rsidR="6812B17B">
              <w:rPr>
                <w:rFonts w:ascii="Arial" w:hAnsi="Arial" w:cs="Arial"/>
                <w:sz w:val="22"/>
                <w:szCs w:val="22"/>
              </w:rPr>
              <w:t>Hearing disability</w:t>
            </w:r>
          </w:p>
        </w:tc>
        <w:tc>
          <w:tcPr>
            <w:tcW w:w="921" w:type="dxa"/>
            <w:shd w:val="clear" w:color="auto" w:fill="D99594" w:themeFill="accent2" w:themeFillTint="99"/>
            <w:tcMar/>
          </w:tcPr>
          <w:p w:rsidRPr="004C0D60" w:rsidR="00BB18DF" w:rsidP="6812B17B" w:rsidRDefault="00246186" w14:paraId="0151B43F" w14:textId="4F9FDEC3">
            <w:pPr>
              <w:jc w:val="center"/>
              <w:rPr>
                <w:rFonts w:ascii="Arial" w:hAnsi="Arial" w:cs="Arial"/>
                <w:sz w:val="22"/>
                <w:szCs w:val="22"/>
              </w:rPr>
            </w:pPr>
            <w:r w:rsidRPr="6812B17B" w:rsidR="6812B17B">
              <w:rPr>
                <w:rFonts w:ascii="Arial" w:hAnsi="Arial" w:cs="Arial"/>
                <w:sz w:val="22"/>
                <w:szCs w:val="22"/>
              </w:rPr>
              <w:t>1</w:t>
            </w:r>
          </w:p>
        </w:tc>
        <w:tc>
          <w:tcPr>
            <w:tcW w:w="922" w:type="dxa"/>
            <w:shd w:val="clear" w:color="auto" w:fill="D99594" w:themeFill="accent2" w:themeFillTint="99"/>
            <w:tcMar/>
          </w:tcPr>
          <w:p w:rsidRPr="004C0D60" w:rsidR="00BB18DF" w:rsidP="6812B17B" w:rsidRDefault="00246186" w14:paraId="367C97A6" w14:textId="571CAD5D">
            <w:pPr>
              <w:jc w:val="center"/>
              <w:rPr>
                <w:rFonts w:ascii="Arial" w:hAnsi="Arial" w:cs="Arial"/>
                <w:sz w:val="22"/>
                <w:szCs w:val="22"/>
              </w:rPr>
            </w:pPr>
            <w:r w:rsidRPr="6812B17B" w:rsidR="6812B17B">
              <w:rPr>
                <w:rFonts w:ascii="Arial" w:hAnsi="Arial" w:cs="Arial"/>
                <w:sz w:val="22"/>
                <w:szCs w:val="22"/>
              </w:rPr>
              <w:t>1</w:t>
            </w:r>
          </w:p>
        </w:tc>
        <w:tc>
          <w:tcPr>
            <w:tcW w:w="921" w:type="dxa"/>
            <w:shd w:val="clear" w:color="auto" w:fill="D99594" w:themeFill="accent2" w:themeFillTint="99"/>
            <w:tcMar/>
          </w:tcPr>
          <w:p w:rsidRPr="004C0D60" w:rsidR="00BB18DF" w:rsidP="004C0D60" w:rsidRDefault="00BB18DF" w14:paraId="64D28F13"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7CC7B40D" w14:textId="77777777">
            <w:pPr>
              <w:jc w:val="center"/>
              <w:rPr>
                <w:rFonts w:ascii="Arial" w:hAnsi="Arial" w:cs="Arial"/>
                <w:sz w:val="22"/>
                <w:szCs w:val="22"/>
              </w:rPr>
            </w:pPr>
          </w:p>
        </w:tc>
      </w:tr>
      <w:tr w:rsidRPr="004C0D60" w:rsidR="00BB18DF" w:rsidTr="6812B17B" w14:paraId="488EAF49" w14:textId="77777777">
        <w:trPr>
          <w:tblHeader/>
        </w:trPr>
        <w:tc>
          <w:tcPr>
            <w:tcW w:w="2552" w:type="dxa"/>
            <w:shd w:val="clear" w:color="auto" w:fill="D99594" w:themeFill="accent2" w:themeFillTint="99"/>
            <w:tcMar/>
          </w:tcPr>
          <w:p w:rsidRPr="004C0D60" w:rsidR="00BB18DF" w:rsidP="6812B17B" w:rsidRDefault="00BB18DF" w14:paraId="593DF63E" w14:textId="77777777" w14:noSpellErr="1">
            <w:pPr>
              <w:rPr>
                <w:rFonts w:ascii="Arial" w:hAnsi="Arial" w:cs="Arial"/>
                <w:sz w:val="22"/>
                <w:szCs w:val="22"/>
              </w:rPr>
            </w:pPr>
            <w:r w:rsidRPr="6812B17B" w:rsidR="6812B17B">
              <w:rPr>
                <w:rFonts w:ascii="Arial" w:hAnsi="Arial" w:cs="Arial"/>
                <w:sz w:val="22"/>
                <w:szCs w:val="22"/>
              </w:rPr>
              <w:t>Physical disability</w:t>
            </w:r>
          </w:p>
        </w:tc>
        <w:tc>
          <w:tcPr>
            <w:tcW w:w="921" w:type="dxa"/>
            <w:shd w:val="clear" w:color="auto" w:fill="D99594" w:themeFill="accent2" w:themeFillTint="99"/>
            <w:tcMar/>
          </w:tcPr>
          <w:p w:rsidRPr="004C0D60" w:rsidR="00BB18DF" w:rsidP="6812B17B" w:rsidRDefault="00246186" w14:paraId="391C9EE9" w14:textId="266F161E">
            <w:pPr>
              <w:jc w:val="center"/>
              <w:rPr>
                <w:rFonts w:ascii="Arial" w:hAnsi="Arial" w:cs="Arial"/>
                <w:sz w:val="22"/>
                <w:szCs w:val="22"/>
              </w:rPr>
            </w:pPr>
            <w:r w:rsidRPr="6812B17B" w:rsidR="6812B17B">
              <w:rPr>
                <w:rFonts w:ascii="Arial" w:hAnsi="Arial" w:cs="Arial"/>
                <w:sz w:val="22"/>
                <w:szCs w:val="22"/>
              </w:rPr>
              <w:t>2</w:t>
            </w:r>
          </w:p>
        </w:tc>
        <w:tc>
          <w:tcPr>
            <w:tcW w:w="922" w:type="dxa"/>
            <w:shd w:val="clear" w:color="auto" w:fill="D99594" w:themeFill="accent2" w:themeFillTint="99"/>
            <w:tcMar/>
          </w:tcPr>
          <w:p w:rsidRPr="004C0D60" w:rsidR="00BB18DF" w:rsidP="6812B17B" w:rsidRDefault="00246186" w14:paraId="1A092A30" w14:textId="00B17057">
            <w:pPr>
              <w:jc w:val="center"/>
              <w:rPr>
                <w:rFonts w:ascii="Arial" w:hAnsi="Arial" w:cs="Arial"/>
                <w:sz w:val="22"/>
                <w:szCs w:val="22"/>
              </w:rPr>
            </w:pPr>
            <w:r w:rsidRPr="6812B17B" w:rsidR="6812B17B">
              <w:rPr>
                <w:rFonts w:ascii="Arial" w:hAnsi="Arial" w:cs="Arial"/>
                <w:sz w:val="22"/>
                <w:szCs w:val="22"/>
              </w:rPr>
              <w:t>6</w:t>
            </w:r>
          </w:p>
        </w:tc>
        <w:tc>
          <w:tcPr>
            <w:tcW w:w="921" w:type="dxa"/>
            <w:shd w:val="clear" w:color="auto" w:fill="D99594" w:themeFill="accent2" w:themeFillTint="99"/>
            <w:tcMar/>
          </w:tcPr>
          <w:p w:rsidRPr="004C0D60" w:rsidR="00BB18DF" w:rsidP="004C0D60" w:rsidRDefault="00BB18DF" w14:paraId="6CA4293C"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70CECCAB" w14:textId="77777777">
            <w:pPr>
              <w:jc w:val="center"/>
              <w:rPr>
                <w:rFonts w:ascii="Arial" w:hAnsi="Arial" w:cs="Arial"/>
                <w:sz w:val="22"/>
                <w:szCs w:val="22"/>
              </w:rPr>
            </w:pPr>
          </w:p>
        </w:tc>
      </w:tr>
      <w:tr w:rsidRPr="004C0D60" w:rsidR="00BB18DF" w:rsidTr="6812B17B" w14:paraId="56318462" w14:textId="77777777">
        <w:trPr>
          <w:tblHeader/>
        </w:trPr>
        <w:tc>
          <w:tcPr>
            <w:tcW w:w="2552" w:type="dxa"/>
            <w:shd w:val="clear" w:color="auto" w:fill="D99594" w:themeFill="accent2" w:themeFillTint="99"/>
            <w:tcMar/>
          </w:tcPr>
          <w:p w:rsidR="00BB18DF" w:rsidP="6812B17B" w:rsidRDefault="00BB18DF" w14:paraId="24E76467" w14:textId="77777777" w14:noSpellErr="1">
            <w:pPr>
              <w:rPr>
                <w:rFonts w:ascii="Arial" w:hAnsi="Arial" w:cs="Arial"/>
                <w:sz w:val="22"/>
                <w:szCs w:val="22"/>
              </w:rPr>
            </w:pPr>
            <w:r w:rsidRPr="6812B17B" w:rsidR="6812B17B">
              <w:rPr>
                <w:rFonts w:ascii="Arial" w:hAnsi="Arial" w:cs="Arial"/>
                <w:sz w:val="22"/>
                <w:szCs w:val="22"/>
              </w:rPr>
              <w:t>No disability</w:t>
            </w:r>
          </w:p>
        </w:tc>
        <w:tc>
          <w:tcPr>
            <w:tcW w:w="921" w:type="dxa"/>
            <w:shd w:val="clear" w:color="auto" w:fill="D99594" w:themeFill="accent2" w:themeFillTint="99"/>
            <w:tcMar/>
          </w:tcPr>
          <w:p w:rsidRPr="004C0D60" w:rsidR="00BB18DF" w:rsidP="004C0D60" w:rsidRDefault="00BB18DF" w14:paraId="5C0397F0"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10E8A7D5" w14:textId="77777777">
            <w:pPr>
              <w:jc w:val="center"/>
              <w:rPr>
                <w:rFonts w:ascii="Arial" w:hAnsi="Arial" w:cs="Arial"/>
                <w:sz w:val="22"/>
                <w:szCs w:val="22"/>
              </w:rPr>
            </w:pPr>
          </w:p>
        </w:tc>
        <w:tc>
          <w:tcPr>
            <w:tcW w:w="921" w:type="dxa"/>
            <w:shd w:val="clear" w:color="auto" w:fill="D99594" w:themeFill="accent2" w:themeFillTint="99"/>
            <w:tcMar/>
          </w:tcPr>
          <w:p w:rsidRPr="004C0D60" w:rsidR="00BB18DF" w:rsidP="004C0D60" w:rsidRDefault="00BB18DF" w14:paraId="487B6175"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40569F7E" w14:textId="77777777">
            <w:pPr>
              <w:jc w:val="center"/>
              <w:rPr>
                <w:rFonts w:ascii="Arial" w:hAnsi="Arial" w:cs="Arial"/>
                <w:sz w:val="22"/>
                <w:szCs w:val="22"/>
              </w:rPr>
            </w:pPr>
          </w:p>
        </w:tc>
      </w:tr>
      <w:tr w:rsidRPr="004C0D60" w:rsidR="00F85B4F" w:rsidTr="6812B17B" w14:paraId="2FBA3725" w14:textId="77777777">
        <w:trPr>
          <w:tblHeader/>
        </w:trPr>
        <w:tc>
          <w:tcPr>
            <w:tcW w:w="2552" w:type="dxa"/>
            <w:shd w:val="clear" w:color="auto" w:fill="D99594" w:themeFill="accent2" w:themeFillTint="99"/>
            <w:tcMar/>
          </w:tcPr>
          <w:p w:rsidR="00F85B4F" w:rsidRDefault="00F85B4F" w14:paraId="110F9C96" w14:textId="77777777">
            <w:pPr>
              <w:rPr>
                <w:rFonts w:ascii="Arial" w:hAnsi="Arial" w:cs="Arial"/>
                <w:sz w:val="22"/>
                <w:szCs w:val="22"/>
              </w:rPr>
            </w:pPr>
          </w:p>
          <w:p w:rsidR="00F85B4F" w:rsidRDefault="00F85B4F" w14:paraId="107F17D3" w14:textId="77777777">
            <w:pPr>
              <w:rPr>
                <w:rFonts w:ascii="Arial" w:hAnsi="Arial" w:cs="Arial"/>
                <w:sz w:val="22"/>
                <w:szCs w:val="22"/>
              </w:rPr>
            </w:pPr>
          </w:p>
        </w:tc>
        <w:tc>
          <w:tcPr>
            <w:tcW w:w="921" w:type="dxa"/>
            <w:shd w:val="clear" w:color="auto" w:fill="D99594" w:themeFill="accent2" w:themeFillTint="99"/>
            <w:tcMar/>
          </w:tcPr>
          <w:p w:rsidRPr="004C0D60" w:rsidR="00F85B4F" w:rsidP="004C0D60" w:rsidRDefault="00F85B4F" w14:paraId="76C1B751" w14:textId="77777777">
            <w:pPr>
              <w:jc w:val="center"/>
              <w:rPr>
                <w:rFonts w:ascii="Arial" w:hAnsi="Arial" w:cs="Arial"/>
                <w:sz w:val="22"/>
                <w:szCs w:val="22"/>
              </w:rPr>
            </w:pPr>
          </w:p>
        </w:tc>
        <w:tc>
          <w:tcPr>
            <w:tcW w:w="922" w:type="dxa"/>
            <w:shd w:val="clear" w:color="auto" w:fill="D99594" w:themeFill="accent2" w:themeFillTint="99"/>
            <w:tcMar/>
          </w:tcPr>
          <w:p w:rsidRPr="004C0D60" w:rsidR="00F85B4F" w:rsidP="004C0D60" w:rsidRDefault="00F85B4F" w14:paraId="00A28B13" w14:textId="77777777">
            <w:pPr>
              <w:jc w:val="center"/>
              <w:rPr>
                <w:rFonts w:ascii="Arial" w:hAnsi="Arial" w:cs="Arial"/>
                <w:sz w:val="22"/>
                <w:szCs w:val="22"/>
              </w:rPr>
            </w:pPr>
          </w:p>
        </w:tc>
        <w:tc>
          <w:tcPr>
            <w:tcW w:w="921" w:type="dxa"/>
            <w:shd w:val="clear" w:color="auto" w:fill="D99594" w:themeFill="accent2" w:themeFillTint="99"/>
            <w:tcMar/>
          </w:tcPr>
          <w:p w:rsidRPr="004C0D60" w:rsidR="00F85B4F" w:rsidP="004C0D60" w:rsidRDefault="00F85B4F" w14:paraId="76BE1A10" w14:textId="77777777">
            <w:pPr>
              <w:jc w:val="center"/>
              <w:rPr>
                <w:rFonts w:ascii="Arial" w:hAnsi="Arial" w:cs="Arial"/>
                <w:sz w:val="22"/>
                <w:szCs w:val="22"/>
              </w:rPr>
            </w:pPr>
          </w:p>
        </w:tc>
        <w:tc>
          <w:tcPr>
            <w:tcW w:w="922" w:type="dxa"/>
            <w:shd w:val="clear" w:color="auto" w:fill="D99594" w:themeFill="accent2" w:themeFillTint="99"/>
            <w:tcMar/>
          </w:tcPr>
          <w:p w:rsidRPr="004C0D60" w:rsidR="00F85B4F" w:rsidP="004C0D60" w:rsidRDefault="00F85B4F" w14:paraId="75FAC08F" w14:textId="77777777">
            <w:pPr>
              <w:jc w:val="center"/>
              <w:rPr>
                <w:rFonts w:ascii="Arial" w:hAnsi="Arial" w:cs="Arial"/>
                <w:sz w:val="22"/>
                <w:szCs w:val="22"/>
              </w:rPr>
            </w:pPr>
          </w:p>
        </w:tc>
      </w:tr>
    </w:tbl>
    <w:p w:rsidRPr="001F1626" w:rsidR="00AE6426" w:rsidRDefault="00AE6426" w14:paraId="44B074C0" w14:textId="77777777">
      <w:pPr>
        <w:rPr>
          <w:rFonts w:ascii="Arial" w:hAnsi="Arial" w:cs="Arial"/>
        </w:rPr>
      </w:pPr>
    </w:p>
    <w:tbl>
      <w:tblPr>
        <w:tblW w:w="1402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401"/>
        <w:gridCol w:w="918"/>
        <w:gridCol w:w="917"/>
        <w:gridCol w:w="8792"/>
      </w:tblGrid>
      <w:tr w:rsidRPr="001F1626" w:rsidR="00AE6426" w:rsidTr="6812B17B" w14:paraId="656A7C47" w14:textId="77777777">
        <w:trPr>
          <w:trHeight w:val="509"/>
        </w:trPr>
        <w:tc>
          <w:tcPr>
            <w:tcW w:w="14028" w:type="dxa"/>
            <w:gridSpan w:val="4"/>
            <w:tcBorders>
              <w:top w:val="nil"/>
            </w:tcBorders>
            <w:shd w:val="clear" w:color="auto" w:fill="1F497D" w:themeFill="text2"/>
            <w:tcMar/>
            <w:vAlign w:val="center"/>
          </w:tcPr>
          <w:p w:rsidRPr="001F1626" w:rsidR="00AE6426" w:rsidP="6812B17B" w:rsidRDefault="004C0D60" w14:paraId="407BB8BA" w14:textId="77777777" w14:noSpellErr="1">
            <w:pPr>
              <w:spacing w:after="120"/>
              <w:rPr>
                <w:rFonts w:ascii="Arial" w:hAnsi="Arial" w:cs="Arial"/>
                <w:b w:val="1"/>
                <w:bCs w:val="1"/>
                <w:sz w:val="20"/>
                <w:szCs w:val="20"/>
              </w:rPr>
            </w:pPr>
            <w:r w:rsidRPr="6812B17B" w:rsidR="6812B17B">
              <w:rPr>
                <w:rFonts w:ascii="Arial" w:hAnsi="Arial" w:cs="Arial"/>
                <w:b w:val="1"/>
                <w:bCs w:val="1"/>
                <w:color w:val="FFFFFF" w:themeColor="background1" w:themeTint="FF" w:themeShade="FF"/>
                <w:sz w:val="22"/>
                <w:szCs w:val="22"/>
              </w:rPr>
              <w:t xml:space="preserve">Progress Towards </w:t>
            </w:r>
            <w:r w:rsidRPr="6812B17B" w:rsidR="6812B17B">
              <w:rPr>
                <w:rFonts w:ascii="Arial" w:hAnsi="Arial" w:cs="Arial"/>
                <w:b w:val="1"/>
                <w:bCs w:val="1"/>
                <w:color w:val="FFFFFF" w:themeColor="background1" w:themeTint="FF" w:themeShade="FF"/>
                <w:sz w:val="22"/>
                <w:szCs w:val="22"/>
              </w:rPr>
              <w:t>Key Performance Indicators</w:t>
            </w:r>
          </w:p>
        </w:tc>
      </w:tr>
      <w:tr w:rsidRPr="001F1626" w:rsidR="001F1626" w:rsidTr="6812B17B" w14:paraId="4C11DFF1" w14:textId="77777777">
        <w:trPr>
          <w:trHeight w:val="430"/>
        </w:trPr>
        <w:tc>
          <w:tcPr>
            <w:tcW w:w="3401" w:type="dxa"/>
            <w:shd w:val="clear" w:color="auto" w:fill="B8CCE4" w:themeFill="accent1" w:themeFillTint="66"/>
            <w:tcMar/>
          </w:tcPr>
          <w:p w:rsidRPr="001F1626" w:rsidR="001F1626" w:rsidP="6812B17B" w:rsidRDefault="001F1626" w14:paraId="412E9F49" w14:textId="77777777" w14:noSpellErr="1">
            <w:pPr>
              <w:rPr>
                <w:rFonts w:ascii="Arial" w:hAnsi="Arial" w:cs="Arial"/>
                <w:b w:val="1"/>
                <w:bCs w:val="1"/>
                <w:i w:val="1"/>
                <w:iCs w:val="1"/>
                <w:color w:val="000000" w:themeColor="text1" w:themeTint="FF" w:themeShade="FF"/>
                <w:sz w:val="18"/>
                <w:szCs w:val="18"/>
                <w:lang w:eastAsia="en-US"/>
              </w:rPr>
            </w:pPr>
            <w:r w:rsidRPr="6812B17B" w:rsidR="6812B17B">
              <w:rPr>
                <w:rFonts w:ascii="Arial" w:hAnsi="Arial" w:cs="Arial"/>
                <w:b w:val="1"/>
                <w:bCs w:val="1"/>
                <w:i w:val="1"/>
                <w:iCs w:val="1"/>
                <w:color w:val="000000" w:themeColor="text1" w:themeTint="FF" w:themeShade="FF"/>
                <w:sz w:val="18"/>
                <w:szCs w:val="18"/>
                <w:lang w:eastAsia="en-US"/>
              </w:rPr>
              <w:t>Key Performance Indicator (KPI)</w:t>
            </w:r>
          </w:p>
        </w:tc>
        <w:tc>
          <w:tcPr>
            <w:tcW w:w="918" w:type="dxa"/>
            <w:shd w:val="clear" w:color="auto" w:fill="B8CCE4" w:themeFill="accent1" w:themeFillTint="66"/>
            <w:tcMar/>
          </w:tcPr>
          <w:p w:rsidRPr="001F1626" w:rsidR="001F1626" w:rsidP="6812B17B" w:rsidRDefault="001F1626" w14:paraId="34A19826" w14:textId="77777777" w14:noSpellErr="1">
            <w:pPr>
              <w:jc w:val="center"/>
              <w:rPr>
                <w:rFonts w:ascii="Arial" w:hAnsi="Arial" w:cs="Arial"/>
                <w:b w:val="1"/>
                <w:bCs w:val="1"/>
                <w:i w:val="1"/>
                <w:iCs w:val="1"/>
                <w:color w:val="000000" w:themeColor="text1" w:themeTint="FF" w:themeShade="FF"/>
                <w:sz w:val="18"/>
                <w:szCs w:val="18"/>
                <w:lang w:eastAsia="en-US"/>
              </w:rPr>
            </w:pPr>
            <w:r w:rsidRPr="6812B17B" w:rsidR="6812B17B">
              <w:rPr>
                <w:rFonts w:ascii="Arial" w:hAnsi="Arial" w:cs="Arial"/>
                <w:b w:val="1"/>
                <w:bCs w:val="1"/>
                <w:i w:val="1"/>
                <w:iCs w:val="1"/>
                <w:color w:val="000000" w:themeColor="text1" w:themeTint="FF" w:themeShade="FF"/>
                <w:sz w:val="18"/>
                <w:szCs w:val="18"/>
                <w:lang w:eastAsia="en-US"/>
              </w:rPr>
              <w:t>Project Target</w:t>
            </w:r>
          </w:p>
        </w:tc>
        <w:tc>
          <w:tcPr>
            <w:tcW w:w="917" w:type="dxa"/>
            <w:shd w:val="clear" w:color="auto" w:fill="B8CCE4" w:themeFill="accent1" w:themeFillTint="66"/>
            <w:tcMar/>
          </w:tcPr>
          <w:p w:rsidRPr="001F1626" w:rsidR="001F1626" w:rsidP="6812B17B" w:rsidRDefault="001F1626" w14:paraId="3656C179" w14:textId="77777777" w14:noSpellErr="1">
            <w:pPr>
              <w:jc w:val="center"/>
              <w:rPr>
                <w:rFonts w:ascii="Arial" w:hAnsi="Arial" w:cs="Arial"/>
                <w:b w:val="1"/>
                <w:bCs w:val="1"/>
                <w:i w:val="1"/>
                <w:iCs w:val="1"/>
                <w:sz w:val="18"/>
                <w:szCs w:val="18"/>
              </w:rPr>
            </w:pPr>
            <w:r w:rsidRPr="6812B17B" w:rsidR="6812B17B">
              <w:rPr>
                <w:rFonts w:ascii="Arial" w:hAnsi="Arial" w:cs="Arial"/>
                <w:b w:val="1"/>
                <w:bCs w:val="1"/>
                <w:i w:val="1"/>
                <w:iCs w:val="1"/>
                <w:color w:val="000000" w:themeColor="text1" w:themeTint="FF" w:themeShade="FF"/>
                <w:sz w:val="18"/>
                <w:szCs w:val="18"/>
                <w:lang w:eastAsia="en-US"/>
              </w:rPr>
              <w:t>Actual Output</w:t>
            </w:r>
          </w:p>
        </w:tc>
        <w:tc>
          <w:tcPr>
            <w:tcW w:w="8792" w:type="dxa"/>
            <w:tcBorders>
              <w:bottom w:val="single" w:color="auto" w:sz="4" w:space="0"/>
            </w:tcBorders>
            <w:shd w:val="clear" w:color="auto" w:fill="B8CCE4" w:themeFill="accent1" w:themeFillTint="66"/>
            <w:tcMar/>
          </w:tcPr>
          <w:p w:rsidRPr="001F1626" w:rsidR="001F1626" w:rsidP="6812B17B" w:rsidRDefault="001F1626" w14:paraId="3949065D" w14:textId="77777777" w14:noSpellErr="1">
            <w:pPr>
              <w:jc w:val="center"/>
              <w:rPr>
                <w:rFonts w:ascii="Arial" w:hAnsi="Arial" w:cs="Arial"/>
                <w:b w:val="1"/>
                <w:bCs w:val="1"/>
                <w:i w:val="1"/>
                <w:iCs w:val="1"/>
                <w:sz w:val="18"/>
                <w:szCs w:val="18"/>
              </w:rPr>
            </w:pPr>
            <w:r w:rsidRPr="6812B17B" w:rsidR="6812B17B">
              <w:rPr>
                <w:rFonts w:ascii="Arial" w:hAnsi="Arial" w:cs="Arial"/>
                <w:b w:val="1"/>
                <w:bCs w:val="1"/>
                <w:i w:val="1"/>
                <w:iCs w:val="1"/>
                <w:sz w:val="18"/>
                <w:szCs w:val="18"/>
              </w:rPr>
              <w:t>E</w:t>
            </w:r>
            <w:r w:rsidRPr="6812B17B" w:rsidR="6812B17B">
              <w:rPr>
                <w:rFonts w:ascii="Arial" w:hAnsi="Arial" w:cs="Arial"/>
                <w:b w:val="1"/>
                <w:bCs w:val="1"/>
                <w:i w:val="1"/>
                <w:iCs w:val="1"/>
                <w:sz w:val="18"/>
                <w:szCs w:val="18"/>
              </w:rPr>
              <w:t xml:space="preserve">xplanation of progress towards KPIs </w:t>
            </w:r>
          </w:p>
          <w:p w:rsidRPr="001F1626" w:rsidR="001F1626" w:rsidP="6812B17B" w:rsidRDefault="001F1626" w14:paraId="4185FB98" w14:textId="77777777" w14:noSpellErr="1">
            <w:pPr>
              <w:jc w:val="center"/>
              <w:rPr>
                <w:rFonts w:ascii="Arial" w:hAnsi="Arial" w:cs="Arial"/>
                <w:i w:val="1"/>
                <w:iCs w:val="1"/>
                <w:sz w:val="16"/>
                <w:szCs w:val="16"/>
              </w:rPr>
            </w:pPr>
            <w:r w:rsidRPr="6812B17B" w:rsidR="6812B17B">
              <w:rPr>
                <w:rFonts w:ascii="Arial" w:hAnsi="Arial" w:cs="Arial"/>
                <w:i w:val="1"/>
                <w:iCs w:val="1"/>
                <w:sz w:val="16"/>
                <w:szCs w:val="16"/>
              </w:rPr>
              <w:t>(250 words per KPI maximum)</w:t>
            </w:r>
          </w:p>
        </w:tc>
      </w:tr>
      <w:tr w:rsidRPr="001F1626" w:rsidR="001F1626" w:rsidTr="6812B17B" w14:paraId="0C85FF0F" w14:textId="77777777">
        <w:trPr>
          <w:trHeight w:val="828"/>
        </w:trPr>
        <w:tc>
          <w:tcPr>
            <w:tcW w:w="3401" w:type="dxa"/>
            <w:shd w:val="clear" w:color="auto" w:fill="auto"/>
            <w:tcMar/>
            <w:vAlign w:val="center"/>
          </w:tcPr>
          <w:p w:rsidRPr="001F1626" w:rsidR="001F1626" w:rsidP="6812B17B" w:rsidRDefault="009E2264" w14:paraId="64C905B4" w14:textId="77777777" w14:noSpellErr="1">
            <w:pPr>
              <w:pStyle w:val="ListParagraph"/>
              <w:numPr>
                <w:ilvl w:val="0"/>
                <w:numId w:val="1"/>
              </w:numPr>
              <w:spacing w:after="120"/>
              <w:rPr>
                <w:rFonts w:cs="Arial"/>
                <w:sz w:val="20"/>
                <w:szCs w:val="20"/>
              </w:rPr>
            </w:pPr>
            <w:r w:rsidRPr="6812B17B" w:rsidR="6812B17B">
              <w:rPr>
                <w:rFonts w:cs="Arial"/>
                <w:sz w:val="20"/>
                <w:szCs w:val="20"/>
              </w:rPr>
              <w:t>Number of individual</w:t>
            </w:r>
            <w:r w:rsidRPr="6812B17B" w:rsidR="6812B17B">
              <w:rPr>
                <w:rFonts w:cs="Arial"/>
                <w:sz w:val="20"/>
                <w:szCs w:val="20"/>
              </w:rPr>
              <w:t>s attending a</w:t>
            </w:r>
            <w:r w:rsidRPr="6812B17B" w:rsidR="6812B17B">
              <w:rPr>
                <w:rFonts w:cs="Arial"/>
                <w:sz w:val="20"/>
                <w:szCs w:val="20"/>
              </w:rPr>
              <w:t xml:space="preserve"> session</w:t>
            </w:r>
          </w:p>
        </w:tc>
        <w:tc>
          <w:tcPr>
            <w:tcW w:w="918" w:type="dxa"/>
            <w:shd w:val="clear" w:color="auto" w:fill="auto"/>
            <w:tcMar/>
          </w:tcPr>
          <w:p w:rsidR="00246186" w:rsidP="009936B9" w:rsidRDefault="00246186" w14:paraId="7C86D294" w14:textId="77777777">
            <w:pPr>
              <w:spacing w:after="120"/>
              <w:jc w:val="center"/>
              <w:rPr>
                <w:rFonts w:ascii="Arial" w:hAnsi="Arial" w:cs="Arial"/>
                <w:sz w:val="22"/>
                <w:szCs w:val="20"/>
              </w:rPr>
            </w:pPr>
          </w:p>
          <w:p w:rsidRPr="001F1626" w:rsidR="001F1626" w:rsidP="6812B17B" w:rsidRDefault="00A13AC9" w14:paraId="0EECAC7A" w14:textId="64659280">
            <w:pPr>
              <w:spacing w:after="120"/>
              <w:jc w:val="center"/>
              <w:rPr>
                <w:rFonts w:ascii="Arial" w:hAnsi="Arial" w:cs="Arial"/>
                <w:sz w:val="22"/>
                <w:szCs w:val="22"/>
              </w:rPr>
            </w:pPr>
            <w:r w:rsidRPr="6812B17B" w:rsidR="6812B17B">
              <w:rPr>
                <w:rFonts w:ascii="Arial" w:hAnsi="Arial" w:cs="Arial"/>
                <w:sz w:val="22"/>
                <w:szCs w:val="22"/>
              </w:rPr>
              <w:t>15 - 20</w:t>
            </w:r>
          </w:p>
        </w:tc>
        <w:tc>
          <w:tcPr>
            <w:tcW w:w="917" w:type="dxa"/>
            <w:tcMar/>
          </w:tcPr>
          <w:p w:rsidR="00246186" w:rsidP="009936B9" w:rsidRDefault="00246186" w14:paraId="44703AF4" w14:textId="77777777">
            <w:pPr>
              <w:spacing w:after="120"/>
              <w:jc w:val="center"/>
              <w:rPr>
                <w:rFonts w:ascii="Arial" w:hAnsi="Arial" w:cs="Arial"/>
                <w:sz w:val="22"/>
                <w:szCs w:val="20"/>
              </w:rPr>
            </w:pPr>
          </w:p>
          <w:p w:rsidRPr="001F1626" w:rsidR="001F1626" w:rsidP="6812B17B" w:rsidRDefault="00246186" w14:paraId="28A16EE2" w14:textId="1CD26DED">
            <w:pPr>
              <w:spacing w:after="120"/>
              <w:jc w:val="center"/>
              <w:rPr>
                <w:rFonts w:ascii="Arial" w:hAnsi="Arial" w:cs="Arial"/>
                <w:sz w:val="22"/>
                <w:szCs w:val="22"/>
              </w:rPr>
            </w:pPr>
            <w:r w:rsidRPr="6812B17B" w:rsidR="6812B17B">
              <w:rPr>
                <w:rFonts w:ascii="Arial" w:hAnsi="Arial" w:cs="Arial"/>
                <w:sz w:val="22"/>
                <w:szCs w:val="22"/>
              </w:rPr>
              <w:t>11</w:t>
            </w:r>
          </w:p>
        </w:tc>
        <w:tc>
          <w:tcPr>
            <w:tcW w:w="8792" w:type="dxa"/>
            <w:tcBorders>
              <w:bottom w:val="single" w:color="auto" w:sz="4" w:space="0"/>
            </w:tcBorders>
            <w:shd w:val="clear" w:color="auto" w:fill="auto"/>
            <w:tcMar/>
            <w:vAlign w:val="center"/>
          </w:tcPr>
          <w:p w:rsidRPr="001F1626" w:rsidR="001F1626" w:rsidP="6812B17B" w:rsidRDefault="001F1626" w14:paraId="54278E2C" w14:noSpellErr="1" w14:textId="1D9F59E0">
            <w:pPr>
              <w:numPr>
                <w:ilvl w:val="0"/>
                <w:numId w:val="2"/>
              </w:numPr>
              <w:spacing w:after="120"/>
              <w:jc w:val="both"/>
              <w:rPr>
                <w:rFonts w:ascii="Arial" w:hAnsi="Arial" w:cs="Arial"/>
                <w:sz w:val="20"/>
                <w:szCs w:val="20"/>
              </w:rPr>
            </w:pPr>
            <w:r w:rsidRPr="6812B17B" w:rsidR="6812B17B">
              <w:rPr>
                <w:rFonts w:ascii="Arial" w:hAnsi="Arial" w:cs="Arial"/>
                <w:sz w:val="20"/>
                <w:szCs w:val="20"/>
              </w:rPr>
              <w:t>This is fewer than our target, and we have found it harder than we expected to encourage people in this very hard to reach target group to start attending classes.</w:t>
            </w:r>
          </w:p>
        </w:tc>
      </w:tr>
      <w:tr w:rsidRPr="001F1626" w:rsidR="001F1626" w:rsidTr="6812B17B" w14:paraId="30DD934B" w14:textId="77777777">
        <w:trPr>
          <w:trHeight w:val="808"/>
        </w:trPr>
        <w:tc>
          <w:tcPr>
            <w:tcW w:w="3401" w:type="dxa"/>
            <w:shd w:val="clear" w:color="auto" w:fill="auto"/>
            <w:tcMar/>
            <w:vAlign w:val="center"/>
          </w:tcPr>
          <w:p w:rsidRPr="001F1626" w:rsidR="001F1626" w:rsidP="6812B17B" w:rsidRDefault="009E2264" w14:paraId="0B96AA75" w14:textId="77777777" w14:noSpellErr="1">
            <w:pPr>
              <w:pStyle w:val="ListParagraph"/>
              <w:numPr>
                <w:ilvl w:val="0"/>
                <w:numId w:val="1"/>
              </w:numPr>
              <w:spacing w:after="120"/>
              <w:rPr>
                <w:rFonts w:cs="Arial"/>
                <w:sz w:val="20"/>
                <w:szCs w:val="20"/>
              </w:rPr>
            </w:pPr>
            <w:r w:rsidRPr="6812B17B" w:rsidR="6812B17B">
              <w:rPr>
                <w:rFonts w:cs="Arial"/>
                <w:sz w:val="20"/>
                <w:szCs w:val="20"/>
              </w:rPr>
              <w:t xml:space="preserve">Total number of attendances at </w:t>
            </w:r>
            <w:r w:rsidRPr="6812B17B" w:rsidR="6812B17B">
              <w:rPr>
                <w:rFonts w:cs="Arial"/>
                <w:sz w:val="20"/>
                <w:szCs w:val="20"/>
              </w:rPr>
              <w:t>a</w:t>
            </w:r>
            <w:r w:rsidRPr="6812B17B" w:rsidR="6812B17B">
              <w:rPr>
                <w:rFonts w:cs="Arial"/>
                <w:sz w:val="20"/>
                <w:szCs w:val="20"/>
              </w:rPr>
              <w:t xml:space="preserve"> session</w:t>
            </w:r>
          </w:p>
        </w:tc>
        <w:tc>
          <w:tcPr>
            <w:tcW w:w="918" w:type="dxa"/>
            <w:shd w:val="clear" w:color="auto" w:fill="auto"/>
            <w:tcMar/>
          </w:tcPr>
          <w:p w:rsidRPr="001F1626" w:rsidR="001F1626" w:rsidP="009936B9" w:rsidRDefault="001F1626" w14:paraId="2E161356" w14:textId="77777777">
            <w:pPr>
              <w:spacing w:after="120"/>
              <w:jc w:val="center"/>
              <w:rPr>
                <w:rFonts w:ascii="Arial" w:hAnsi="Arial" w:cs="Arial"/>
                <w:sz w:val="22"/>
                <w:szCs w:val="20"/>
              </w:rPr>
            </w:pPr>
          </w:p>
        </w:tc>
        <w:tc>
          <w:tcPr>
            <w:tcW w:w="917" w:type="dxa"/>
            <w:tcMar/>
          </w:tcPr>
          <w:p w:rsidRPr="001F1626" w:rsidR="001F1626" w:rsidP="009936B9" w:rsidRDefault="001F1626" w14:paraId="1FF09300" w14:textId="77777777">
            <w:pPr>
              <w:spacing w:after="120"/>
              <w:jc w:val="center"/>
              <w:rPr>
                <w:rFonts w:ascii="Arial" w:hAnsi="Arial" w:cs="Arial"/>
                <w:sz w:val="22"/>
                <w:szCs w:val="20"/>
              </w:rPr>
            </w:pPr>
          </w:p>
        </w:tc>
        <w:tc>
          <w:tcPr>
            <w:tcW w:w="8792" w:type="dxa"/>
            <w:tcBorders>
              <w:bottom w:val="single" w:color="auto" w:sz="4" w:space="0"/>
            </w:tcBorders>
            <w:shd w:val="clear" w:color="auto" w:fill="auto"/>
            <w:tcMar/>
            <w:vAlign w:val="center"/>
          </w:tcPr>
          <w:p w:rsidRPr="001F1626" w:rsidR="001F1626" w:rsidP="00AE6426" w:rsidRDefault="001F1626" w14:paraId="6B4428C9" w14:textId="77777777">
            <w:pPr>
              <w:numPr>
                <w:ilvl w:val="0"/>
                <w:numId w:val="3"/>
              </w:numPr>
              <w:spacing w:after="120"/>
              <w:jc w:val="both"/>
              <w:rPr>
                <w:rFonts w:ascii="Arial" w:hAnsi="Arial" w:cs="Arial"/>
                <w:sz w:val="20"/>
              </w:rPr>
            </w:pPr>
          </w:p>
        </w:tc>
      </w:tr>
      <w:tr w:rsidRPr="001F1626" w:rsidR="001F1626" w:rsidTr="6812B17B" w14:paraId="4F7AF32E" w14:textId="77777777">
        <w:trPr>
          <w:trHeight w:val="848"/>
        </w:trPr>
        <w:tc>
          <w:tcPr>
            <w:tcW w:w="3401" w:type="dxa"/>
            <w:shd w:val="clear" w:color="auto" w:fill="auto"/>
            <w:tcMar/>
            <w:vAlign w:val="center"/>
          </w:tcPr>
          <w:p w:rsidRPr="00911B18" w:rsidR="00911B18" w:rsidP="6812B17B" w:rsidRDefault="00A03452" w14:paraId="3F6869DB" w14:textId="77777777" w14:noSpellErr="1">
            <w:pPr>
              <w:pStyle w:val="ListParagraph"/>
              <w:numPr>
                <w:ilvl w:val="0"/>
                <w:numId w:val="1"/>
              </w:numPr>
              <w:spacing w:after="120"/>
              <w:rPr>
                <w:rFonts w:cs="Arial"/>
                <w:sz w:val="20"/>
                <w:szCs w:val="20"/>
              </w:rPr>
            </w:pPr>
            <w:r w:rsidRPr="6812B17B" w:rsidR="6812B17B">
              <w:rPr>
                <w:rFonts w:cs="Arial"/>
                <w:sz w:val="20"/>
                <w:szCs w:val="20"/>
              </w:rPr>
              <w:t>Number of individuals attending 8 sessions or more</w:t>
            </w:r>
            <w:r>
              <w:br/>
            </w:r>
            <w:r w:rsidRPr="6812B17B" w:rsidR="6812B17B">
              <w:rPr>
                <w:rFonts w:cs="Arial"/>
                <w:i w:val="1"/>
                <w:iCs w:val="1"/>
                <w:sz w:val="16"/>
                <w:szCs w:val="16"/>
              </w:rPr>
              <w:t>(6 or more if you delivered 8 sessions)</w:t>
            </w:r>
          </w:p>
        </w:tc>
        <w:tc>
          <w:tcPr>
            <w:tcW w:w="918" w:type="dxa"/>
            <w:shd w:val="clear" w:color="auto" w:fill="auto"/>
            <w:tcMar/>
          </w:tcPr>
          <w:p w:rsidRPr="001F1626" w:rsidR="001F1626" w:rsidP="6812B17B" w:rsidRDefault="00A13AC9" w14:paraId="23B1C696" w14:textId="2BA449CF">
            <w:pPr>
              <w:spacing w:after="120"/>
              <w:jc w:val="center"/>
              <w:rPr>
                <w:rFonts w:ascii="Arial" w:hAnsi="Arial" w:cs="Arial"/>
                <w:sz w:val="22"/>
                <w:szCs w:val="22"/>
              </w:rPr>
            </w:pPr>
            <w:r w:rsidRPr="6812B17B" w:rsidR="6812B17B">
              <w:rPr>
                <w:rFonts w:ascii="Arial" w:hAnsi="Arial" w:cs="Arial"/>
                <w:sz w:val="22"/>
                <w:szCs w:val="22"/>
              </w:rPr>
              <w:t>15</w:t>
            </w:r>
          </w:p>
        </w:tc>
        <w:tc>
          <w:tcPr>
            <w:tcW w:w="917" w:type="dxa"/>
            <w:tcMar/>
          </w:tcPr>
          <w:p w:rsidRPr="001F1626" w:rsidR="001F1626" w:rsidP="009936B9" w:rsidRDefault="001F1626" w14:paraId="761C1BAA" w14:textId="77777777">
            <w:pPr>
              <w:spacing w:after="120"/>
              <w:jc w:val="center"/>
              <w:rPr>
                <w:rFonts w:ascii="Arial" w:hAnsi="Arial" w:cs="Arial"/>
                <w:sz w:val="22"/>
                <w:szCs w:val="20"/>
              </w:rPr>
            </w:pPr>
          </w:p>
        </w:tc>
        <w:tc>
          <w:tcPr>
            <w:tcW w:w="8792" w:type="dxa"/>
            <w:tcBorders>
              <w:bottom w:val="single" w:color="auto" w:sz="4" w:space="0"/>
            </w:tcBorders>
            <w:shd w:val="clear" w:color="auto" w:fill="auto"/>
            <w:tcMar/>
            <w:vAlign w:val="center"/>
          </w:tcPr>
          <w:p w:rsidRPr="001F1626" w:rsidR="001F1626" w:rsidP="00AE6426" w:rsidRDefault="001F1626" w14:paraId="2F5E4B49" w14:textId="77777777">
            <w:pPr>
              <w:numPr>
                <w:ilvl w:val="0"/>
                <w:numId w:val="4"/>
              </w:numPr>
              <w:spacing w:after="120"/>
              <w:jc w:val="both"/>
              <w:rPr>
                <w:rFonts w:ascii="Arial" w:hAnsi="Arial" w:cs="Arial"/>
                <w:sz w:val="20"/>
              </w:rPr>
            </w:pPr>
          </w:p>
        </w:tc>
      </w:tr>
      <w:tr w:rsidRPr="001F1626" w:rsidR="001F1626" w:rsidTr="6812B17B" w14:paraId="4F6DD2DF" w14:textId="77777777">
        <w:trPr>
          <w:trHeight w:val="578"/>
        </w:trPr>
        <w:tc>
          <w:tcPr>
            <w:tcW w:w="3401" w:type="dxa"/>
            <w:shd w:val="clear" w:color="auto" w:fill="auto"/>
            <w:tcMar/>
            <w:vAlign w:val="center"/>
          </w:tcPr>
          <w:p w:rsidRPr="001F1626" w:rsidR="001F1626" w:rsidP="6812B17B" w:rsidRDefault="00A03452" w14:paraId="3AD00660" w14:textId="77777777" w14:noSpellErr="1">
            <w:pPr>
              <w:pStyle w:val="ListParagraph"/>
              <w:numPr>
                <w:ilvl w:val="0"/>
                <w:numId w:val="1"/>
              </w:numPr>
              <w:spacing w:after="120"/>
              <w:rPr>
                <w:rFonts w:cs="Arial"/>
                <w:sz w:val="20"/>
                <w:szCs w:val="20"/>
              </w:rPr>
            </w:pPr>
            <w:r w:rsidRPr="6812B17B" w:rsidR="6812B17B">
              <w:rPr>
                <w:rFonts w:cs="Arial"/>
                <w:sz w:val="20"/>
                <w:szCs w:val="20"/>
              </w:rPr>
              <w:t xml:space="preserve">Number of inactive people joining a session </w:t>
            </w:r>
            <w:r>
              <w:br/>
            </w:r>
            <w:r w:rsidRPr="6812B17B" w:rsidR="6812B17B">
              <w:rPr>
                <w:rFonts w:cs="Arial"/>
                <w:i w:val="1"/>
                <w:iCs w:val="1"/>
                <w:sz w:val="16"/>
                <w:szCs w:val="16"/>
              </w:rPr>
              <w:t>(0 days of activity in past 7 days)</w:t>
            </w:r>
          </w:p>
        </w:tc>
        <w:tc>
          <w:tcPr>
            <w:tcW w:w="918" w:type="dxa"/>
            <w:shd w:val="clear" w:color="auto" w:fill="auto"/>
            <w:tcMar/>
          </w:tcPr>
          <w:p w:rsidRPr="001F1626" w:rsidR="001F1626" w:rsidP="009936B9" w:rsidRDefault="001F1626" w14:paraId="59916278" w14:textId="77777777">
            <w:pPr>
              <w:spacing w:after="120"/>
              <w:jc w:val="center"/>
              <w:rPr>
                <w:rFonts w:ascii="Arial" w:hAnsi="Arial" w:cs="Arial"/>
                <w:sz w:val="22"/>
                <w:szCs w:val="20"/>
              </w:rPr>
            </w:pPr>
          </w:p>
        </w:tc>
        <w:tc>
          <w:tcPr>
            <w:tcW w:w="917" w:type="dxa"/>
            <w:tcMar/>
          </w:tcPr>
          <w:p w:rsidR="001F1626" w:rsidP="009936B9" w:rsidRDefault="001F1626" w14:paraId="7EE1CC29" w14:textId="77777777">
            <w:pPr>
              <w:spacing w:after="120"/>
              <w:jc w:val="center"/>
              <w:rPr>
                <w:rFonts w:ascii="Arial" w:hAnsi="Arial" w:cs="Arial"/>
                <w:sz w:val="22"/>
                <w:szCs w:val="20"/>
              </w:rPr>
            </w:pPr>
          </w:p>
          <w:p w:rsidRPr="001F1626" w:rsidR="00246186" w:rsidP="6812B17B" w:rsidRDefault="00246186" w14:paraId="397B8E61" w14:textId="3E52F3B8">
            <w:pPr>
              <w:spacing w:after="120"/>
              <w:jc w:val="center"/>
              <w:rPr>
                <w:rFonts w:ascii="Arial" w:hAnsi="Arial" w:cs="Arial"/>
                <w:sz w:val="22"/>
                <w:szCs w:val="22"/>
              </w:rPr>
            </w:pPr>
            <w:r w:rsidRPr="6812B17B" w:rsidR="6812B17B">
              <w:rPr>
                <w:rFonts w:ascii="Arial" w:hAnsi="Arial" w:cs="Arial"/>
                <w:sz w:val="22"/>
                <w:szCs w:val="22"/>
              </w:rPr>
              <w:t>11</w:t>
            </w:r>
          </w:p>
        </w:tc>
        <w:tc>
          <w:tcPr>
            <w:tcW w:w="8792" w:type="dxa"/>
            <w:tcBorders>
              <w:bottom w:val="single" w:color="auto" w:sz="4" w:space="0"/>
            </w:tcBorders>
            <w:shd w:val="clear" w:color="auto" w:fill="auto"/>
            <w:tcMar/>
            <w:vAlign w:val="center"/>
          </w:tcPr>
          <w:p w:rsidRPr="001F1626" w:rsidR="001F1626" w:rsidP="6812B17B" w:rsidRDefault="00246186" w14:paraId="5411F195" w14:textId="1FBF121E" w14:noSpellErr="1">
            <w:pPr>
              <w:numPr>
                <w:ilvl w:val="0"/>
                <w:numId w:val="4"/>
              </w:numPr>
              <w:spacing w:after="120"/>
              <w:jc w:val="both"/>
              <w:rPr>
                <w:rFonts w:ascii="Arial" w:hAnsi="Arial" w:cs="Arial"/>
                <w:sz w:val="20"/>
                <w:szCs w:val="20"/>
              </w:rPr>
            </w:pPr>
            <w:r w:rsidRPr="6812B17B" w:rsidR="6812B17B">
              <w:rPr>
                <w:rFonts w:ascii="Arial" w:hAnsi="Arial" w:cs="Arial"/>
                <w:sz w:val="20"/>
                <w:szCs w:val="20"/>
              </w:rPr>
              <w:t>This activity is very targeted for the most inactive local residents, and most hard to reach to enable to become active. All started from no activity levels and transport to the sessions enabled them to become more active.</w:t>
            </w:r>
          </w:p>
        </w:tc>
      </w:tr>
      <w:tr w:rsidRPr="001F1626" w:rsidR="001F1626" w:rsidTr="6812B17B" w14:paraId="3F406BB3" w14:textId="77777777">
        <w:trPr>
          <w:trHeight w:val="578"/>
        </w:trPr>
        <w:tc>
          <w:tcPr>
            <w:tcW w:w="3401" w:type="dxa"/>
            <w:shd w:val="clear" w:color="auto" w:fill="auto"/>
            <w:tcMar/>
            <w:vAlign w:val="center"/>
          </w:tcPr>
          <w:p w:rsidRPr="001F1626" w:rsidR="001F1626" w:rsidP="6812B17B" w:rsidRDefault="00A03452" w14:paraId="433F8483" w14:textId="77777777" w14:noSpellErr="1">
            <w:pPr>
              <w:pStyle w:val="ListParagraph"/>
              <w:numPr>
                <w:ilvl w:val="0"/>
                <w:numId w:val="1"/>
              </w:numPr>
              <w:spacing w:after="120"/>
              <w:rPr>
                <w:rFonts w:cs="Arial"/>
                <w:sz w:val="20"/>
                <w:szCs w:val="20"/>
              </w:rPr>
            </w:pPr>
            <w:r w:rsidRPr="6812B17B" w:rsidR="6812B17B">
              <w:rPr>
                <w:rFonts w:cs="Arial"/>
                <w:sz w:val="20"/>
                <w:szCs w:val="20"/>
              </w:rPr>
              <w:t xml:space="preserve">Number of people increasing activity levels </w:t>
            </w:r>
            <w:r>
              <w:br/>
            </w:r>
            <w:r w:rsidRPr="6812B17B" w:rsidR="6812B17B">
              <w:rPr>
                <w:rFonts w:cs="Arial"/>
                <w:i w:val="1"/>
                <w:iCs w:val="1"/>
                <w:sz w:val="16"/>
                <w:szCs w:val="16"/>
              </w:rPr>
              <w:t>(reporting more days active in past 7 days than at the start)</w:t>
            </w:r>
          </w:p>
        </w:tc>
        <w:tc>
          <w:tcPr>
            <w:tcW w:w="918" w:type="dxa"/>
            <w:shd w:val="clear" w:color="auto" w:fill="auto"/>
            <w:tcMar/>
          </w:tcPr>
          <w:p w:rsidRPr="001F1626" w:rsidR="001F1626" w:rsidP="009936B9" w:rsidRDefault="001F1626" w14:paraId="76CB64B6" w14:textId="77777777">
            <w:pPr>
              <w:spacing w:after="120"/>
              <w:jc w:val="center"/>
              <w:rPr>
                <w:rFonts w:ascii="Arial" w:hAnsi="Arial" w:cs="Arial"/>
                <w:sz w:val="22"/>
                <w:szCs w:val="20"/>
              </w:rPr>
            </w:pPr>
          </w:p>
        </w:tc>
        <w:tc>
          <w:tcPr>
            <w:tcW w:w="917" w:type="dxa"/>
            <w:tcMar/>
          </w:tcPr>
          <w:p w:rsidR="001F1626" w:rsidP="009936B9" w:rsidRDefault="001F1626" w14:paraId="0F5CA0F4" w14:textId="77777777">
            <w:pPr>
              <w:spacing w:after="120"/>
              <w:jc w:val="center"/>
              <w:rPr>
                <w:rFonts w:ascii="Arial" w:hAnsi="Arial" w:cs="Arial"/>
                <w:sz w:val="22"/>
                <w:szCs w:val="20"/>
              </w:rPr>
            </w:pPr>
          </w:p>
          <w:p w:rsidRPr="001F1626" w:rsidR="00246186" w:rsidP="6812B17B" w:rsidRDefault="00246186" w14:paraId="73E39320" w14:textId="339EF731">
            <w:pPr>
              <w:spacing w:after="120"/>
              <w:jc w:val="center"/>
              <w:rPr>
                <w:rFonts w:ascii="Arial" w:hAnsi="Arial" w:cs="Arial"/>
                <w:sz w:val="22"/>
                <w:szCs w:val="22"/>
              </w:rPr>
            </w:pPr>
            <w:r w:rsidRPr="6812B17B" w:rsidR="6812B17B">
              <w:rPr>
                <w:rFonts w:ascii="Arial" w:hAnsi="Arial" w:cs="Arial"/>
                <w:sz w:val="22"/>
                <w:szCs w:val="22"/>
              </w:rPr>
              <w:t>11</w:t>
            </w:r>
          </w:p>
        </w:tc>
        <w:tc>
          <w:tcPr>
            <w:tcW w:w="8792" w:type="dxa"/>
            <w:tcBorders>
              <w:bottom w:val="single" w:color="auto" w:sz="4" w:space="0"/>
            </w:tcBorders>
            <w:shd w:val="clear" w:color="auto" w:fill="auto"/>
            <w:tcMar/>
            <w:vAlign w:val="center"/>
          </w:tcPr>
          <w:p w:rsidRPr="001F1626" w:rsidR="001F1626" w:rsidP="6812B17B" w:rsidRDefault="00246186" w14:paraId="7C9019F3" w14:textId="62DBEF08" w14:noSpellErr="1">
            <w:pPr>
              <w:numPr>
                <w:ilvl w:val="0"/>
                <w:numId w:val="4"/>
              </w:numPr>
              <w:spacing w:after="120"/>
              <w:jc w:val="both"/>
              <w:rPr>
                <w:rFonts w:ascii="Arial" w:hAnsi="Arial" w:cs="Arial"/>
                <w:sz w:val="20"/>
                <w:szCs w:val="20"/>
              </w:rPr>
            </w:pPr>
            <w:r w:rsidRPr="6812B17B" w:rsidR="6812B17B">
              <w:rPr>
                <w:rFonts w:ascii="Arial" w:hAnsi="Arial" w:cs="Arial"/>
                <w:sz w:val="20"/>
                <w:szCs w:val="20"/>
              </w:rPr>
              <w:t>Given that we started with a group of such inactive people, the impact of this programme in increasing activity levels is very significant.</w:t>
            </w:r>
          </w:p>
        </w:tc>
      </w:tr>
      <w:tr w:rsidRPr="001F1626" w:rsidR="00AE6426" w:rsidTr="6812B17B" w14:paraId="03306B15" w14:textId="77777777">
        <w:trPr>
          <w:trHeight w:val="397"/>
        </w:trPr>
        <w:tc>
          <w:tcPr>
            <w:tcW w:w="14028" w:type="dxa"/>
            <w:gridSpan w:val="4"/>
            <w:tcBorders>
              <w:top w:val="single" w:color="auto" w:sz="4" w:space="0"/>
              <w:left w:val="nil"/>
              <w:bottom w:val="nil"/>
              <w:right w:val="nil"/>
            </w:tcBorders>
            <w:shd w:val="clear" w:color="auto" w:fill="FFFFFF" w:themeFill="background1"/>
            <w:tcMar/>
            <w:vAlign w:val="center"/>
          </w:tcPr>
          <w:p w:rsidR="00A03452" w:rsidRDefault="00A03452" w14:paraId="25708593" w14:textId="77777777"/>
          <w:p w:rsidR="00F85B4F" w:rsidRDefault="00F85B4F" w14:paraId="1EF6F206" w14:textId="043D2E9F"/>
          <w:p w:rsidR="00F85B4F" w:rsidRDefault="00F85B4F" w14:paraId="3561CE89" w14:textId="77777777"/>
          <w:p w:rsidR="00F85B4F" w:rsidRDefault="00F85B4F" w14:paraId="7DC984C6" w14:textId="77777777"/>
          <w:p w:rsidR="00246186" w:rsidRDefault="00246186" w14:paraId="55D4010C" w14:textId="77777777"/>
          <w:p w:rsidR="00246186" w:rsidRDefault="00246186" w14:paraId="41390AC4" w14:textId="77777777"/>
          <w:p w:rsidR="00246186" w:rsidRDefault="00246186" w14:paraId="2A6DEAC3" w14:textId="77777777"/>
          <w:p w:rsidR="00F85B4F" w:rsidRDefault="00F85B4F" w14:paraId="254BE335" w14:textId="77777777"/>
          <w:p w:rsidR="00F85B4F" w:rsidRDefault="00F85B4F" w14:paraId="3BB2DF00" w14:textId="77777777"/>
          <w:p w:rsidR="00F85B4F" w:rsidRDefault="00F85B4F" w14:paraId="3FBD842D" w14:textId="77777777"/>
          <w:p w:rsidR="00F85B4F" w:rsidRDefault="00F85B4F" w14:paraId="3C93D88F" w14:textId="77777777"/>
          <w:tbl>
            <w:tblPr>
              <w:tblW w:w="13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915"/>
            </w:tblGrid>
            <w:tr w:rsidRPr="001F1626" w:rsidR="00A03452" w:rsidTr="6812B17B" w14:paraId="53FC855D" w14:textId="77777777">
              <w:trPr>
                <w:trHeight w:val="499"/>
              </w:trPr>
              <w:tc>
                <w:tcPr>
                  <w:tcW w:w="13915" w:type="dxa"/>
                  <w:tcBorders>
                    <w:bottom w:val="single" w:color="auto" w:sz="4" w:space="0"/>
                  </w:tcBorders>
                  <w:shd w:val="clear" w:color="auto" w:fill="1F497D" w:themeFill="text2"/>
                  <w:tcMar/>
                  <w:vAlign w:val="center"/>
                </w:tcPr>
                <w:p w:rsidRPr="000C2BE6" w:rsidR="00A03452" w:rsidP="6812B17B" w:rsidRDefault="000C2BE6" w14:paraId="68C1202E" w14:textId="77777777" w14:noSpellErr="1">
                  <w:pPr>
                    <w:rPr>
                      <w:rFonts w:ascii="Arial" w:hAnsi="Arial" w:cs="Arial"/>
                      <w:i w:val="1"/>
                      <w:iCs w:val="1"/>
                      <w:sz w:val="22"/>
                      <w:szCs w:val="22"/>
                    </w:rPr>
                  </w:pPr>
                  <w:r w:rsidRPr="6812B17B" w:rsidR="6812B17B">
                    <w:rPr>
                      <w:rFonts w:ascii="Arial" w:hAnsi="Arial" w:cs="Arial"/>
                      <w:b w:val="1"/>
                      <w:bCs w:val="1"/>
                      <w:color w:val="FFFFFF" w:themeColor="background1" w:themeTint="FF" w:themeShade="FF"/>
                      <w:sz w:val="22"/>
                      <w:szCs w:val="22"/>
                    </w:rPr>
                    <w:t>Key successes and achievements  (3</w:t>
                  </w:r>
                  <w:r w:rsidRPr="6812B17B" w:rsidR="6812B17B">
                    <w:rPr>
                      <w:rFonts w:ascii="Arial" w:hAnsi="Arial" w:cs="Arial"/>
                      <w:b w:val="1"/>
                      <w:bCs w:val="1"/>
                      <w:color w:val="FFFFFF" w:themeColor="background1" w:themeTint="FF" w:themeShade="FF"/>
                      <w:sz w:val="22"/>
                      <w:szCs w:val="22"/>
                    </w:rPr>
                    <w:t>00 words)</w:t>
                  </w:r>
                  <w:r>
                    <w:br/>
                  </w:r>
                  <w:r w:rsidRPr="6812B17B" w:rsidR="6812B17B">
                    <w:rPr>
                      <w:rFonts w:ascii="Arial" w:hAnsi="Arial" w:cs="Arial"/>
                      <w:b w:val="1"/>
                      <w:bCs w:val="1"/>
                      <w:i w:val="1"/>
                      <w:iCs w:val="1"/>
                      <w:color w:val="FFFFFF" w:themeColor="background1" w:themeTint="FF" w:themeShade="FF"/>
                      <w:sz w:val="22"/>
                      <w:szCs w:val="22"/>
                    </w:rPr>
                    <w:t>What went well? Was there a significant impact? What did participants tell you?</w:t>
                  </w:r>
                </w:p>
              </w:tc>
            </w:tr>
            <w:tr w:rsidRPr="001F1626" w:rsidR="00A03452" w:rsidTr="6812B17B" w14:paraId="5A9A8563" w14:textId="77777777">
              <w:trPr>
                <w:trHeight w:val="2800"/>
              </w:trPr>
              <w:tc>
                <w:tcPr>
                  <w:tcW w:w="13915" w:type="dxa"/>
                  <w:tcBorders>
                    <w:bottom w:val="single" w:color="auto" w:sz="4" w:space="0"/>
                  </w:tcBorders>
                  <w:shd w:val="clear" w:color="auto" w:fill="auto"/>
                  <w:tcMar/>
                </w:tcPr>
                <w:p w:rsidRPr="001F1626" w:rsidR="00A03452" w:rsidP="000C2BE6" w:rsidRDefault="00A03452" w14:paraId="199515E8" w14:textId="77777777">
                  <w:pPr>
                    <w:rPr>
                      <w:rFonts w:ascii="Arial" w:hAnsi="Arial" w:cs="Arial"/>
                      <w:color w:val="000000"/>
                      <w:sz w:val="20"/>
                      <w:szCs w:val="20"/>
                    </w:rPr>
                  </w:pPr>
                </w:p>
                <w:p w:rsidR="00A13AC9" w:rsidP="6812B17B" w:rsidRDefault="00A13AC9" w14:paraId="78F0F2D1" w14:noSpellErr="1" w14:textId="1A2EF380">
                  <w:pPr>
                    <w:pStyle w:val="NoSpacing"/>
                    <w:numPr>
                      <w:ilvl w:val="0"/>
                      <w:numId w:val="9"/>
                    </w:numPr>
                    <w:ind/>
                    <w:rPr/>
                  </w:pPr>
                  <w:r w:rsidR="6812B17B">
                    <w:rPr/>
                    <w:t>We have e</w:t>
                  </w:r>
                  <w:r w:rsidR="6812B17B">
                    <w:rPr/>
                    <w:t>ncourage</w:t>
                  </w:r>
                  <w:r w:rsidR="6812B17B">
                    <w:rPr/>
                    <w:t>d</w:t>
                  </w:r>
                  <w:r w:rsidR="6812B17B">
                    <w:rPr/>
                    <w:t xml:space="preserve"> active and independent living</w:t>
                  </w:r>
                  <w:r w:rsidR="6812B17B">
                    <w:rPr/>
                    <w:t xml:space="preserve"> by enabling </w:t>
                  </w:r>
                  <w:r w:rsidR="6812B17B">
                    <w:rPr/>
                    <w:t>elderly people most at risk of becoming less active, to leave their house, stay physically more healthy and have a sense of purpose to their lives.</w:t>
                  </w:r>
                </w:p>
                <w:p w:rsidR="00A13AC9" w:rsidP="00A13AC9" w:rsidRDefault="00A13AC9" w14:paraId="4EA034C9" w14:textId="77777777">
                  <w:pPr>
                    <w:pStyle w:val="NoSpacing"/>
                    <w:ind w:left="360"/>
                  </w:pPr>
                </w:p>
                <w:p w:rsidR="00A13AC9" w:rsidP="6812B17B" w:rsidRDefault="00A13AC9" w14:paraId="28B5765F" w14:noSpellErr="1" w14:textId="1F1A7D0D">
                  <w:pPr>
                    <w:pStyle w:val="NoSpacing"/>
                    <w:numPr>
                      <w:ilvl w:val="0"/>
                      <w:numId w:val="9"/>
                    </w:numPr>
                    <w:ind/>
                    <w:rPr/>
                  </w:pPr>
                  <w:r w:rsidR="6812B17B">
                    <w:rPr/>
                    <w:t xml:space="preserve">Improve health and well-being: </w:t>
                  </w:r>
                  <w:r w:rsidR="6812B17B">
                    <w:rPr/>
                    <w:t>Those attending classes have attended regularly and reported</w:t>
                  </w:r>
                  <w:r w:rsidR="6812B17B">
                    <w:rPr/>
                    <w:t xml:space="preserve"> improv</w:t>
                  </w:r>
                  <w:r w:rsidR="6812B17B">
                    <w:rPr/>
                    <w:t>ements in</w:t>
                  </w:r>
                  <w:r w:rsidR="6812B17B">
                    <w:rPr/>
                    <w:t xml:space="preserve"> balance, fitness and strength and a general sense of emotional well-being. In addition, </w:t>
                  </w:r>
                  <w:r w:rsidR="6812B17B">
                    <w:rPr/>
                    <w:t>attendance at the class has</w:t>
                  </w:r>
                  <w:r w:rsidR="6812B17B">
                    <w:rPr/>
                    <w:t xml:space="preserve"> increased</w:t>
                  </w:r>
                  <w:r w:rsidR="6812B17B">
                    <w:rPr/>
                    <w:t xml:space="preserve"> a positive attitude towards physical activity such that older people may feel able to do more (generally in their lives, as well as more exercise) independently.</w:t>
                  </w:r>
                </w:p>
                <w:p w:rsidR="00A13AC9" w:rsidP="00A13AC9" w:rsidRDefault="00A13AC9" w14:paraId="548AE643" w14:textId="77777777">
                  <w:pPr>
                    <w:pStyle w:val="NoSpacing"/>
                    <w:ind w:left="360"/>
                  </w:pPr>
                </w:p>
                <w:p w:rsidRPr="00C02BBF" w:rsidR="00A13AC9" w:rsidP="6812B17B" w:rsidRDefault="00A13AC9" w14:paraId="583AB8AC" w14:textId="03C2BA1A">
                  <w:pPr>
                    <w:pStyle w:val="NoSpacing"/>
                    <w:numPr>
                      <w:ilvl w:val="0"/>
                      <w:numId w:val="9"/>
                    </w:numPr>
                    <w:rPr/>
                  </w:pPr>
                  <w:r w:rsidR="6812B17B">
                    <w:rPr/>
                    <w:t>R</w:t>
                  </w:r>
                  <w:r w:rsidR="6812B17B">
                    <w:rPr/>
                    <w:t xml:space="preserve">educe isolation and </w:t>
                  </w:r>
                  <w:proofErr w:type="spellStart"/>
                  <w:r w:rsidR="6812B17B">
                    <w:rPr/>
                    <w:t>loneliness</w:t>
                  </w:r>
                  <w:r w:rsidR="6812B17B">
                    <w:rPr/>
                    <w:t>:</w:t>
                  </w:r>
                  <w:r w:rsidR="6812B17B">
                    <w:rPr/>
                    <w:t>By</w:t>
                  </w:r>
                  <w:proofErr w:type="spellEnd"/>
                  <w:r w:rsidR="6812B17B">
                    <w:rPr/>
                    <w:t xml:space="preserve"> encouraging people to join in with this activity and be able to also spend time with other people in the class and access some of the other social programmes within KLS, for example, our weekly lunch clubs.</w:t>
                  </w:r>
                  <w:r w:rsidR="6812B17B">
                    <w:rPr/>
                    <w:t xml:space="preserve"> This pilot scheme included the administrative support to become users of the Dial-A-Ride service which they can now use to access other activities as well.</w:t>
                  </w:r>
                </w:p>
                <w:p w:rsidR="00A03452" w:rsidP="000C2BE6" w:rsidRDefault="00A03452" w14:paraId="2183233B" w14:textId="77777777">
                  <w:pPr>
                    <w:rPr>
                      <w:rFonts w:ascii="Arial" w:hAnsi="Arial" w:cs="Arial"/>
                      <w:sz w:val="20"/>
                    </w:rPr>
                  </w:pPr>
                </w:p>
                <w:p w:rsidRPr="001F1626" w:rsidR="00A13AC9" w:rsidP="6812B17B" w:rsidRDefault="00A13AC9" w14:paraId="077625F3" w14:textId="6D0F48C7" w14:noSpellErr="1">
                  <w:pPr>
                    <w:rPr>
                      <w:rFonts w:ascii="Arial" w:hAnsi="Arial" w:cs="Arial"/>
                      <w:sz w:val="20"/>
                      <w:szCs w:val="20"/>
                    </w:rPr>
                  </w:pPr>
                  <w:r w:rsidRPr="6812B17B" w:rsidR="6812B17B">
                    <w:rPr>
                      <w:rFonts w:ascii="Arial" w:hAnsi="Arial" w:cs="Arial"/>
                      <w:sz w:val="20"/>
                      <w:szCs w:val="20"/>
                    </w:rPr>
                    <w:t>One of the attendees said ‘I feel extremely grateful. Without the transport I couldn</w:t>
                  </w:r>
                  <w:r w:rsidRPr="6812B17B" w:rsidR="6812B17B">
                    <w:rPr>
                      <w:rFonts w:ascii="Arial" w:hAnsi="Arial" w:cs="Arial"/>
                      <w:sz w:val="20"/>
                      <w:szCs w:val="20"/>
                    </w:rPr>
                    <w:t>’t</w:t>
                  </w:r>
                  <w:r w:rsidRPr="6812B17B" w:rsidR="6812B17B">
                    <w:rPr>
                      <w:rFonts w:ascii="Arial" w:hAnsi="Arial" w:cs="Arial"/>
                      <w:sz w:val="20"/>
                      <w:szCs w:val="20"/>
                    </w:rPr>
                    <w:t xml:space="preserve"> come to chair based exercise. I feel that the</w:t>
                  </w:r>
                  <w:r w:rsidRPr="6812B17B" w:rsidR="6812B17B">
                    <w:rPr>
                      <w:rFonts w:ascii="Arial" w:hAnsi="Arial" w:cs="Arial"/>
                      <w:sz w:val="20"/>
                      <w:szCs w:val="20"/>
                    </w:rPr>
                    <w:t xml:space="preserve"> classes are doing me some good</w:t>
                  </w:r>
                  <w:r w:rsidRPr="6812B17B" w:rsidR="6812B17B">
                    <w:rPr>
                      <w:rFonts w:ascii="Arial" w:hAnsi="Arial" w:cs="Arial"/>
                      <w:sz w:val="20"/>
                      <w:szCs w:val="20"/>
                    </w:rPr>
                    <w:t xml:space="preserve"> - it is a form of physiotherapy and I have more ‘get and go’ after the class. At first I wasn’t sure about the classes and viewed them from afar, but having tried it I’m getting into it and I’m going to carry on doing them.’</w:t>
                  </w:r>
                </w:p>
              </w:tc>
            </w:tr>
          </w:tbl>
          <w:p w:rsidRPr="001F1626" w:rsidR="00234391" w:rsidP="0049310D" w:rsidRDefault="00234391" w14:paraId="74FC03F3" w14:textId="77777777">
            <w:pPr>
              <w:rPr>
                <w:rFonts w:ascii="Arial" w:hAnsi="Arial" w:cs="Arial"/>
                <w:b/>
                <w:color w:val="FFFFFF"/>
                <w:sz w:val="22"/>
                <w:szCs w:val="22"/>
              </w:rPr>
            </w:pPr>
          </w:p>
        </w:tc>
      </w:tr>
    </w:tbl>
    <w:p w:rsidR="00A03452" w:rsidRDefault="00A03452" w14:paraId="7388A405" w14:textId="77777777"/>
    <w:p w:rsidR="00246186" w:rsidRDefault="00246186" w14:paraId="7E67FEEA" w14:textId="1C547652"/>
    <w:p w:rsidR="00246186" w:rsidRDefault="00246186" w14:paraId="13BB87C6" w14:textId="77777777"/>
    <w:p w:rsidR="00246186" w:rsidRDefault="00246186" w14:paraId="16F4C947" w14:textId="77777777"/>
    <w:p w:rsidR="00246186" w:rsidRDefault="00246186" w14:paraId="7DC1B7C8" w14:textId="77777777"/>
    <w:p w:rsidR="00246186" w:rsidRDefault="00246186" w14:paraId="574D05B9" w14:textId="77777777"/>
    <w:p w:rsidR="00246186" w:rsidRDefault="00246186" w14:paraId="3F837FBA" w14:textId="77777777"/>
    <w:p w:rsidR="00246186" w:rsidRDefault="00246186" w14:paraId="1EFD8B64" w14:textId="77777777"/>
    <w:p w:rsidR="00246186" w:rsidRDefault="00246186" w14:paraId="50E5C4D9" w14:textId="77777777"/>
    <w:p w:rsidR="00246186" w:rsidRDefault="00246186" w14:paraId="388DDBEA" w14:textId="77777777"/>
    <w:p w:rsidR="00246186" w:rsidRDefault="00246186" w14:paraId="7F718CC5" w14:textId="77777777"/>
    <w:tbl>
      <w:tblPr>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892"/>
      </w:tblGrid>
      <w:tr w:rsidRPr="001F1626" w:rsidR="002876F2" w:rsidTr="6812B17B" w14:paraId="6D874573" w14:textId="77777777">
        <w:trPr>
          <w:trHeight w:val="397"/>
        </w:trPr>
        <w:tc>
          <w:tcPr>
            <w:tcW w:w="13892" w:type="dxa"/>
            <w:tcBorders>
              <w:left w:val="single" w:color="auto" w:sz="4" w:space="0"/>
              <w:bottom w:val="single" w:color="auto" w:sz="4" w:space="0"/>
              <w:right w:val="single" w:color="auto" w:sz="4" w:space="0"/>
            </w:tcBorders>
            <w:shd w:val="clear" w:color="auto" w:fill="1F497D" w:themeFill="text2"/>
            <w:tcMar/>
            <w:vAlign w:val="center"/>
          </w:tcPr>
          <w:p w:rsidRPr="000C2BE6" w:rsidR="002876F2" w:rsidP="6812B17B" w:rsidRDefault="000C2BE6" w14:paraId="5C095824" w14:textId="77777777" w14:noSpellErr="1">
            <w:pPr>
              <w:rPr>
                <w:rFonts w:ascii="Arial" w:hAnsi="Arial" w:cs="Arial"/>
                <w:i w:val="1"/>
                <w:iCs w:val="1"/>
                <w:color w:val="000000" w:themeColor="text1" w:themeTint="FF" w:themeShade="FF"/>
                <w:sz w:val="20"/>
                <w:szCs w:val="20"/>
              </w:rPr>
            </w:pPr>
            <w:r w:rsidRPr="6812B17B" w:rsidR="6812B17B">
              <w:rPr>
                <w:rFonts w:ascii="Arial" w:hAnsi="Arial" w:cs="Arial"/>
                <w:b w:val="1"/>
                <w:bCs w:val="1"/>
                <w:color w:val="FFFFFF" w:themeColor="background1" w:themeTint="FF" w:themeShade="FF"/>
                <w:sz w:val="22"/>
                <w:szCs w:val="22"/>
              </w:rPr>
              <w:t>Key issues and learning</w:t>
            </w:r>
            <w:r w:rsidRPr="6812B17B" w:rsidR="6812B17B">
              <w:rPr>
                <w:rFonts w:ascii="Arial" w:hAnsi="Arial" w:cs="Arial"/>
                <w:b w:val="1"/>
                <w:bCs w:val="1"/>
                <w:color w:val="FFFFFF" w:themeColor="background1" w:themeTint="FF" w:themeShade="FF"/>
                <w:sz w:val="22"/>
                <w:szCs w:val="22"/>
              </w:rPr>
              <w:t xml:space="preserve"> (</w:t>
            </w:r>
            <w:r w:rsidRPr="6812B17B" w:rsidR="6812B17B">
              <w:rPr>
                <w:rFonts w:ascii="Arial" w:hAnsi="Arial" w:cs="Arial"/>
                <w:b w:val="1"/>
                <w:bCs w:val="1"/>
                <w:color w:val="FFFFFF" w:themeColor="background1" w:themeTint="FF" w:themeShade="FF"/>
                <w:sz w:val="22"/>
                <w:szCs w:val="22"/>
              </w:rPr>
              <w:t>300</w:t>
            </w:r>
            <w:r w:rsidRPr="6812B17B" w:rsidR="6812B17B">
              <w:rPr>
                <w:rFonts w:ascii="Arial" w:hAnsi="Arial" w:cs="Arial"/>
                <w:b w:val="1"/>
                <w:bCs w:val="1"/>
                <w:color w:val="FFFFFF" w:themeColor="background1" w:themeTint="FF" w:themeShade="FF"/>
                <w:sz w:val="22"/>
                <w:szCs w:val="22"/>
              </w:rPr>
              <w:t xml:space="preserve"> words)</w:t>
            </w:r>
            <w:r>
              <w:br/>
            </w:r>
            <w:r w:rsidRPr="6812B17B" w:rsidR="6812B17B">
              <w:rPr>
                <w:rFonts w:ascii="Arial" w:hAnsi="Arial" w:cs="Arial"/>
                <w:b w:val="1"/>
                <w:bCs w:val="1"/>
                <w:i w:val="1"/>
                <w:iCs w:val="1"/>
                <w:color w:val="FFFFFF" w:themeColor="background1" w:themeTint="FF" w:themeShade="FF"/>
                <w:sz w:val="22"/>
                <w:szCs w:val="22"/>
              </w:rPr>
              <w:t>What didn’t go well? What barriers did you face? What have you learnt for the future?</w:t>
            </w:r>
          </w:p>
        </w:tc>
      </w:tr>
      <w:tr w:rsidRPr="001F1626" w:rsidR="002876F2" w:rsidTr="6812B17B" w14:paraId="643EAD9A" w14:textId="77777777">
        <w:trPr>
          <w:trHeight w:val="3006"/>
        </w:trPr>
        <w:tc>
          <w:tcPr>
            <w:tcW w:w="13892" w:type="dxa"/>
            <w:tcBorders>
              <w:left w:val="single" w:color="auto" w:sz="4" w:space="0"/>
              <w:bottom w:val="single" w:color="auto" w:sz="4" w:space="0"/>
              <w:right w:val="single" w:color="auto" w:sz="4" w:space="0"/>
            </w:tcBorders>
            <w:shd w:val="clear" w:color="auto" w:fill="FFFFFF" w:themeFill="background1"/>
            <w:tcMar/>
          </w:tcPr>
          <w:p w:rsidRPr="001F1626" w:rsidR="002876F2" w:rsidP="000C2BE6" w:rsidRDefault="002876F2" w14:paraId="79804DF3" w14:textId="77777777">
            <w:pPr>
              <w:rPr>
                <w:rFonts w:ascii="Arial" w:hAnsi="Arial" w:cs="Arial"/>
                <w:color w:val="000000"/>
                <w:sz w:val="20"/>
                <w:szCs w:val="20"/>
              </w:rPr>
            </w:pPr>
          </w:p>
          <w:p w:rsidR="00B93897" w:rsidP="6812B17B" w:rsidRDefault="00B93897" w14:noSpellErr="1" w14:paraId="211D1A9A" w14:textId="291096A9">
            <w:pPr>
              <w:rPr>
                <w:rFonts w:ascii="Arial" w:hAnsi="Arial" w:cs="Arial"/>
                <w:color w:val="000000" w:themeColor="text1" w:themeTint="FF" w:themeShade="FF"/>
                <w:sz w:val="20"/>
                <w:szCs w:val="20"/>
              </w:rPr>
            </w:pPr>
            <w:r w:rsidRPr="6812B17B" w:rsidR="6812B17B">
              <w:rPr>
                <w:rFonts w:ascii="Arial" w:hAnsi="Arial" w:cs="Arial"/>
                <w:color w:val="000000" w:themeColor="text1" w:themeTint="FF" w:themeShade="FF"/>
                <w:sz w:val="20"/>
                <w:szCs w:val="20"/>
              </w:rPr>
              <w:t>The two barriers faced have been getting interest in coming along and the administration of the Dial-A-Ride sche</w:t>
            </w:r>
            <w:r w:rsidRPr="6812B17B" w:rsidR="6812B17B">
              <w:rPr>
                <w:rFonts w:ascii="Arial" w:hAnsi="Arial" w:cs="Arial"/>
                <w:color w:val="000000" w:themeColor="text1" w:themeTint="FF" w:themeShade="FF"/>
                <w:sz w:val="20"/>
                <w:szCs w:val="20"/>
              </w:rPr>
              <w:t>me.</w:t>
            </w:r>
          </w:p>
          <w:p w:rsidR="00B93897" w:rsidP="6812B17B" w:rsidRDefault="00B93897" w14:paraId="02D4E71C" w14:textId="34896115">
            <w:pPr>
              <w:rPr>
                <w:rFonts w:ascii="Arial" w:hAnsi="Arial" w:cs="Arial"/>
                <w:color w:val="000000" w:themeColor="text1" w:themeTint="FF" w:themeShade="FF"/>
                <w:sz w:val="20"/>
                <w:szCs w:val="20"/>
              </w:rPr>
            </w:pPr>
          </w:p>
          <w:p w:rsidR="00B93897" w:rsidP="6812B17B" w:rsidRDefault="00B93897" w14:paraId="7B29D8BC" w14:noSpellErr="1" w14:textId="56AFF214">
            <w:pPr>
              <w:rPr>
                <w:rFonts w:ascii="Arial" w:hAnsi="Arial" w:cs="Arial"/>
                <w:color w:val="000000" w:themeColor="text1" w:themeTint="FF" w:themeShade="FF"/>
                <w:sz w:val="20"/>
                <w:szCs w:val="20"/>
              </w:rPr>
            </w:pPr>
            <w:r w:rsidRPr="6812B17B" w:rsidR="6812B17B">
              <w:rPr>
                <w:rFonts w:ascii="Arial" w:hAnsi="Arial" w:cs="Arial"/>
                <w:color w:val="000000" w:themeColor="text1" w:themeTint="FF" w:themeShade="FF"/>
                <w:sz w:val="20"/>
                <w:szCs w:val="20"/>
              </w:rPr>
              <w:t>Despite wide promotion, there was less take up of this scheme than we hoped for.</w:t>
            </w:r>
            <w:r w:rsidRPr="6812B17B" w:rsidR="6812B17B">
              <w:rPr>
                <w:rFonts w:ascii="Arial" w:hAnsi="Arial" w:cs="Arial"/>
                <w:color w:val="000000" w:themeColor="text1" w:themeTint="FF" w:themeShade="FF"/>
                <w:sz w:val="20"/>
                <w:szCs w:val="20"/>
              </w:rPr>
              <w:t xml:space="preserve"> Our visits to sheltered accommodation in the Big Local area seemed to result in interest from residents but didn’t result in more people coming along and getting active.</w:t>
            </w:r>
          </w:p>
          <w:p w:rsidR="00B93897" w:rsidP="000C2BE6" w:rsidRDefault="00B93897" w14:paraId="2917A564" w14:textId="77777777">
            <w:pPr>
              <w:rPr>
                <w:rFonts w:ascii="Arial" w:hAnsi="Arial" w:cs="Arial"/>
                <w:color w:val="000000"/>
                <w:sz w:val="20"/>
                <w:szCs w:val="20"/>
              </w:rPr>
            </w:pPr>
          </w:p>
          <w:p w:rsidR="00B93897" w:rsidP="6812B17B" w:rsidRDefault="00B93897" w14:paraId="0B30B8B6" w14:noSpellErr="1" w14:textId="074ACC40">
            <w:pPr>
              <w:rPr>
                <w:rFonts w:ascii="Arial" w:hAnsi="Arial" w:cs="Arial"/>
                <w:color w:val="000000" w:themeColor="text1" w:themeTint="FF" w:themeShade="FF"/>
                <w:sz w:val="20"/>
                <w:szCs w:val="20"/>
              </w:rPr>
            </w:pPr>
            <w:r w:rsidRPr="6812B17B" w:rsidR="6812B17B">
              <w:rPr>
                <w:rFonts w:ascii="Arial" w:hAnsi="Arial" w:cs="Arial"/>
                <w:color w:val="000000" w:themeColor="text1" w:themeTint="FF" w:themeShade="FF"/>
                <w:sz w:val="20"/>
                <w:szCs w:val="20"/>
              </w:rPr>
              <w:t>The Dial-A-Ride scheme takes many weeks to get onto, but even when accepted the bus often didn’t arrive, or arrived too late so that they missed their chair-based exercise class. We supported this by providing taxis as a replacement service</w:t>
            </w:r>
            <w:r w:rsidRPr="6812B17B" w:rsidR="6812B17B">
              <w:rPr>
                <w:rFonts w:ascii="Arial" w:hAnsi="Arial" w:cs="Arial"/>
                <w:color w:val="000000" w:themeColor="text1" w:themeTint="FF" w:themeShade="FF"/>
                <w:sz w:val="20"/>
                <w:szCs w:val="20"/>
              </w:rPr>
              <w:t xml:space="preserve"> if there was time, but it adds an element of uncertainty which people who are frail or suffering from memory loss should not need to contend with and stops them from keeping to try to be active.</w:t>
            </w:r>
          </w:p>
          <w:p w:rsidR="00B93897" w:rsidP="000C2BE6" w:rsidRDefault="00B93897" w14:paraId="08DE228F" w14:textId="77777777">
            <w:pPr>
              <w:rPr>
                <w:rFonts w:ascii="Arial" w:hAnsi="Arial" w:cs="Arial"/>
                <w:color w:val="000000"/>
                <w:sz w:val="20"/>
                <w:szCs w:val="20"/>
              </w:rPr>
            </w:pPr>
          </w:p>
          <w:p w:rsidR="00B93897" w:rsidP="6812B17B" w:rsidRDefault="00B93897" w14:paraId="4CE08B9C" w14:noSpellErr="1" w14:textId="0EF76707">
            <w:pPr>
              <w:rPr>
                <w:rFonts w:ascii="Arial" w:hAnsi="Arial" w:cs="Arial"/>
                <w:color w:val="000000" w:themeColor="text1" w:themeTint="FF" w:themeShade="FF"/>
                <w:sz w:val="20"/>
                <w:szCs w:val="20"/>
              </w:rPr>
            </w:pPr>
            <w:r w:rsidRPr="6812B17B" w:rsidR="6812B17B">
              <w:rPr>
                <w:rFonts w:ascii="Arial" w:hAnsi="Arial" w:cs="Arial"/>
                <w:color w:val="000000" w:themeColor="text1" w:themeTint="FF" w:themeShade="FF"/>
                <w:sz w:val="20"/>
                <w:szCs w:val="20"/>
              </w:rPr>
              <w:t xml:space="preserve">Tackling isolation and inactivity in older people is a very difficult thing which we have partially done in this pilot scheme but not resulted in </w:t>
            </w:r>
            <w:r w:rsidRPr="6812B17B" w:rsidR="6812B17B">
              <w:rPr>
                <w:rFonts w:ascii="Arial" w:hAnsi="Arial" w:cs="Arial"/>
                <w:color w:val="000000" w:themeColor="text1" w:themeTint="FF" w:themeShade="FF"/>
                <w:sz w:val="20"/>
                <w:szCs w:val="20"/>
              </w:rPr>
              <w:t xml:space="preserve">all </w:t>
            </w:r>
            <w:r w:rsidRPr="6812B17B" w:rsidR="6812B17B">
              <w:rPr>
                <w:rFonts w:ascii="Arial" w:hAnsi="Arial" w:cs="Arial"/>
                <w:color w:val="000000" w:themeColor="text1" w:themeTint="FF" w:themeShade="FF"/>
                <w:sz w:val="20"/>
                <w:szCs w:val="20"/>
              </w:rPr>
              <w:t>the change</w:t>
            </w:r>
            <w:r w:rsidRPr="6812B17B" w:rsidR="6812B17B">
              <w:rPr>
                <w:rFonts w:ascii="Arial" w:hAnsi="Arial" w:cs="Arial"/>
                <w:color w:val="000000" w:themeColor="text1" w:themeTint="FF" w:themeShade="FF"/>
                <w:sz w:val="20"/>
                <w:szCs w:val="20"/>
              </w:rPr>
              <w:t>s</w:t>
            </w:r>
            <w:r w:rsidRPr="6812B17B" w:rsidR="6812B17B">
              <w:rPr>
                <w:rFonts w:ascii="Arial" w:hAnsi="Arial" w:cs="Arial"/>
                <w:color w:val="000000" w:themeColor="text1" w:themeTint="FF" w:themeShade="FF"/>
                <w:sz w:val="20"/>
                <w:szCs w:val="20"/>
              </w:rPr>
              <w:t xml:space="preserve"> we hoped for</w:t>
            </w:r>
            <w:r w:rsidRPr="6812B17B" w:rsidR="6812B17B">
              <w:rPr>
                <w:rFonts w:ascii="Arial" w:hAnsi="Arial" w:cs="Arial"/>
                <w:color w:val="000000" w:themeColor="text1" w:themeTint="FF" w:themeShade="FF"/>
                <w:sz w:val="20"/>
                <w:szCs w:val="20"/>
              </w:rPr>
              <w:t xml:space="preserve"> - but it has been a good start</w:t>
            </w:r>
            <w:r w:rsidRPr="6812B17B" w:rsidR="6812B17B">
              <w:rPr>
                <w:rFonts w:ascii="Arial" w:hAnsi="Arial" w:cs="Arial"/>
                <w:color w:val="000000" w:themeColor="text1" w:themeTint="FF" w:themeShade="FF"/>
                <w:sz w:val="20"/>
                <w:szCs w:val="20"/>
              </w:rPr>
              <w:t>. Local voluntary sector groups, the council, Enable and others need to continue to find ways to tackle this issue together.</w:t>
            </w:r>
          </w:p>
          <w:p w:rsidR="00C8463B" w:rsidP="000C2BE6" w:rsidRDefault="00C8463B" w14:paraId="5C7F427D" w14:textId="5F197CA5">
            <w:pPr>
              <w:rPr>
                <w:rFonts w:ascii="Arial" w:hAnsi="Arial" w:cs="Arial"/>
                <w:color w:val="000000"/>
                <w:sz w:val="20"/>
                <w:szCs w:val="20"/>
              </w:rPr>
            </w:pPr>
          </w:p>
          <w:p w:rsidR="00C8463B" w:rsidP="6812B17B" w:rsidRDefault="00C8463B" w14:paraId="2D20D1B3" w14:noSpellErr="1" w14:textId="0DFEBA00">
            <w:pPr>
              <w:rPr>
                <w:rFonts w:ascii="Arial" w:hAnsi="Arial" w:cs="Arial"/>
                <w:color w:val="000000" w:themeColor="text1" w:themeTint="FF" w:themeShade="FF"/>
                <w:sz w:val="20"/>
                <w:szCs w:val="20"/>
              </w:rPr>
            </w:pPr>
            <w:r w:rsidRPr="6812B17B" w:rsidR="6812B17B">
              <w:rPr>
                <w:rFonts w:ascii="Arial" w:hAnsi="Arial" w:cs="Arial"/>
                <w:color w:val="000000" w:themeColor="text1" w:themeTint="FF" w:themeShade="FF"/>
                <w:sz w:val="20"/>
                <w:szCs w:val="20"/>
              </w:rPr>
              <w:t xml:space="preserve">Although we felt that, based on experience, the timings were achievable, we found that the promotion and people starting to attend, and then the Dial-A-Ride applications both took longer than planned. We advised Enable of this situation during the project and it was agreed that the extended time of continuing to support transport during June would be acceptable. To further extend the sustainability of the programme we will be buying </w:t>
            </w:r>
            <w:r w:rsidRPr="6812B17B" w:rsidR="6812B17B">
              <w:rPr>
                <w:rFonts w:ascii="Arial" w:hAnsi="Arial" w:cs="Arial"/>
                <w:color w:val="000000" w:themeColor="text1" w:themeTint="FF" w:themeShade="FF"/>
                <w:sz w:val="20"/>
                <w:szCs w:val="20"/>
              </w:rPr>
              <w:t>transport</w:t>
            </w:r>
            <w:r w:rsidRPr="6812B17B" w:rsidR="6812B17B">
              <w:rPr>
                <w:rFonts w:ascii="Arial" w:hAnsi="Arial" w:cs="Arial"/>
                <w:color w:val="000000" w:themeColor="text1" w:themeTint="FF" w:themeShade="FF"/>
                <w:sz w:val="20"/>
                <w:szCs w:val="20"/>
              </w:rPr>
              <w:t xml:space="preserve"> </w:t>
            </w:r>
            <w:r w:rsidRPr="6812B17B" w:rsidR="6812B17B">
              <w:rPr>
                <w:rFonts w:ascii="Arial" w:hAnsi="Arial" w:cs="Arial"/>
                <w:color w:val="000000" w:themeColor="text1" w:themeTint="FF" w:themeShade="FF"/>
                <w:sz w:val="20"/>
                <w:szCs w:val="20"/>
              </w:rPr>
              <w:t>vouchers for future use when Dial-A-Ride is not able to pick up, whilst we continue to address work towards getting Dial-A-Ride to be a useful service and a key way to enable elderly people to continue to be active.</w:t>
            </w:r>
          </w:p>
          <w:p w:rsidR="00A13AC9" w:rsidP="000C2BE6" w:rsidRDefault="00A13AC9" w14:paraId="120E134F" w14:textId="77777777">
            <w:pPr>
              <w:rPr>
                <w:rFonts w:ascii="Arial" w:hAnsi="Arial" w:cs="Arial"/>
                <w:color w:val="000000"/>
                <w:sz w:val="20"/>
                <w:szCs w:val="20"/>
              </w:rPr>
            </w:pPr>
          </w:p>
          <w:p w:rsidR="00A13AC9" w:rsidP="000C2BE6" w:rsidRDefault="00A13AC9" w14:paraId="5DEE9EDB" w14:textId="77777777">
            <w:pPr>
              <w:rPr>
                <w:rFonts w:ascii="Arial" w:hAnsi="Arial" w:cs="Arial"/>
                <w:color w:val="000000"/>
                <w:sz w:val="20"/>
                <w:szCs w:val="20"/>
              </w:rPr>
            </w:pPr>
          </w:p>
          <w:p w:rsidR="00E8549D" w:rsidP="000C2BE6" w:rsidRDefault="00E8549D" w14:paraId="0D690BDC" w14:textId="77777777">
            <w:pPr>
              <w:rPr>
                <w:rFonts w:ascii="Arial" w:hAnsi="Arial" w:cs="Arial"/>
                <w:color w:val="000000"/>
                <w:sz w:val="20"/>
                <w:szCs w:val="20"/>
              </w:rPr>
            </w:pPr>
          </w:p>
          <w:p w:rsidRPr="001F1626" w:rsidR="00E8549D" w:rsidP="000C2BE6" w:rsidRDefault="00E8549D" w14:paraId="4A3B692D" w14:textId="73A60A83">
            <w:pPr>
              <w:rPr>
                <w:rFonts w:ascii="Arial" w:hAnsi="Arial" w:cs="Arial"/>
                <w:color w:val="000000"/>
                <w:sz w:val="20"/>
                <w:szCs w:val="20"/>
              </w:rPr>
            </w:pPr>
          </w:p>
        </w:tc>
      </w:tr>
    </w:tbl>
    <w:p w:rsidR="000C2BE6" w:rsidP="000C2BE6" w:rsidRDefault="000C2BE6" w14:paraId="5396C702" w14:textId="77777777">
      <w:pPr>
        <w:tabs>
          <w:tab w:val="left" w:pos="1290"/>
        </w:tabs>
        <w:rPr>
          <w:rFonts w:ascii="Arial" w:hAnsi="Arial" w:cs="Arial"/>
        </w:rPr>
      </w:pPr>
    </w:p>
    <w:p w:rsidR="00BB18DF" w:rsidP="000C2BE6" w:rsidRDefault="00BB18DF" w14:paraId="5A5D7E4D" w14:textId="77777777">
      <w:pPr>
        <w:tabs>
          <w:tab w:val="left" w:pos="1290"/>
        </w:tabs>
        <w:rPr>
          <w:rFonts w:ascii="Arial" w:hAnsi="Arial" w:cs="Arial"/>
        </w:rPr>
      </w:pPr>
    </w:p>
    <w:p w:rsidR="00BB18DF" w:rsidP="000C2BE6" w:rsidRDefault="00BB18DF" w14:paraId="4FC3435D" w14:textId="77777777">
      <w:pPr>
        <w:tabs>
          <w:tab w:val="left" w:pos="1290"/>
        </w:tabs>
        <w:rPr>
          <w:rFonts w:ascii="Arial" w:hAnsi="Arial" w:cs="Arial"/>
        </w:rPr>
      </w:pPr>
    </w:p>
    <w:p w:rsidR="00A13AC9" w:rsidP="000C2BE6" w:rsidRDefault="00A13AC9" w14:paraId="20A89024" w14:textId="6D198E72">
      <w:pPr>
        <w:tabs>
          <w:tab w:val="left" w:pos="1290"/>
        </w:tabs>
        <w:rPr>
          <w:rFonts w:ascii="Arial" w:hAnsi="Arial" w:cs="Arial"/>
        </w:rPr>
      </w:pPr>
    </w:p>
    <w:p w:rsidR="00A13AC9" w:rsidP="000C2BE6" w:rsidRDefault="00A13AC9" w14:paraId="3FE91D65" w14:textId="77777777">
      <w:pPr>
        <w:tabs>
          <w:tab w:val="left" w:pos="1290"/>
        </w:tabs>
        <w:rPr>
          <w:rFonts w:ascii="Arial" w:hAnsi="Arial" w:cs="Arial"/>
        </w:rPr>
      </w:pPr>
    </w:p>
    <w:p w:rsidR="00A13AC9" w:rsidP="000C2BE6" w:rsidRDefault="00A13AC9" w14:paraId="2EEE9188" w14:textId="77777777">
      <w:pPr>
        <w:tabs>
          <w:tab w:val="left" w:pos="1290"/>
        </w:tabs>
        <w:rPr>
          <w:rFonts w:ascii="Arial" w:hAnsi="Arial" w:cs="Arial"/>
        </w:rPr>
      </w:pPr>
    </w:p>
    <w:p w:rsidR="00A13AC9" w:rsidP="000C2BE6" w:rsidRDefault="00A13AC9" w14:paraId="3BF10194" w14:textId="77777777">
      <w:pPr>
        <w:tabs>
          <w:tab w:val="left" w:pos="1290"/>
        </w:tabs>
        <w:rPr>
          <w:rFonts w:ascii="Arial" w:hAnsi="Arial" w:cs="Arial"/>
        </w:rPr>
      </w:pPr>
    </w:p>
    <w:p w:rsidR="00A13AC9" w:rsidP="000C2BE6" w:rsidRDefault="00A13AC9" w14:paraId="4556B64E" w14:textId="77777777">
      <w:pPr>
        <w:tabs>
          <w:tab w:val="left" w:pos="1290"/>
        </w:tabs>
        <w:rPr>
          <w:rFonts w:ascii="Arial" w:hAnsi="Arial" w:cs="Arial"/>
        </w:rPr>
      </w:pPr>
    </w:p>
    <w:p w:rsidR="00A13AC9" w:rsidP="000C2BE6" w:rsidRDefault="00A13AC9" w14:paraId="2F538A8F" w14:textId="77777777">
      <w:pPr>
        <w:tabs>
          <w:tab w:val="left" w:pos="1290"/>
        </w:tabs>
        <w:rPr>
          <w:rFonts w:ascii="Arial" w:hAnsi="Arial" w:cs="Arial"/>
        </w:rPr>
      </w:pPr>
    </w:p>
    <w:p w:rsidR="00A13AC9" w:rsidP="000C2BE6" w:rsidRDefault="00A13AC9" w14:paraId="27981A03" w14:textId="77777777">
      <w:pPr>
        <w:tabs>
          <w:tab w:val="left" w:pos="1290"/>
        </w:tabs>
        <w:rPr>
          <w:rFonts w:ascii="Arial" w:hAnsi="Arial" w:cs="Arial"/>
        </w:rPr>
      </w:pPr>
    </w:p>
    <w:p w:rsidR="00A13AC9" w:rsidP="000C2BE6" w:rsidRDefault="00A13AC9" w14:paraId="119A8628" w14:textId="77777777">
      <w:pPr>
        <w:tabs>
          <w:tab w:val="left" w:pos="1290"/>
        </w:tabs>
        <w:rPr>
          <w:rFonts w:ascii="Arial" w:hAnsi="Arial" w:cs="Arial"/>
        </w:rPr>
      </w:pPr>
    </w:p>
    <w:p w:rsidR="00A13AC9" w:rsidP="000C2BE6" w:rsidRDefault="00A13AC9" w14:paraId="06B6F52E" w14:textId="77777777">
      <w:pPr>
        <w:tabs>
          <w:tab w:val="left" w:pos="1290"/>
        </w:tabs>
        <w:rPr>
          <w:rFonts w:ascii="Arial" w:hAnsi="Arial" w:cs="Arial"/>
        </w:rPr>
      </w:pPr>
    </w:p>
    <w:p w:rsidR="00A13AC9" w:rsidP="000C2BE6" w:rsidRDefault="00A13AC9" w14:paraId="2A95D348" w14:textId="77777777">
      <w:pPr>
        <w:tabs>
          <w:tab w:val="left" w:pos="1290"/>
        </w:tabs>
        <w:rPr>
          <w:rFonts w:ascii="Arial" w:hAnsi="Arial" w:cs="Arial"/>
        </w:rPr>
      </w:pPr>
    </w:p>
    <w:p w:rsidR="00A13AC9" w:rsidP="000C2BE6" w:rsidRDefault="00A13AC9" w14:paraId="0A573E55" w14:textId="77777777">
      <w:pPr>
        <w:tabs>
          <w:tab w:val="left" w:pos="1290"/>
        </w:tabs>
        <w:rPr>
          <w:rFonts w:ascii="Arial" w:hAnsi="Arial" w:cs="Arial"/>
        </w:rPr>
      </w:pPr>
    </w:p>
    <w:p w:rsidR="00A13AC9" w:rsidP="000C2BE6" w:rsidRDefault="00A13AC9" w14:paraId="43A26DB4" w14:textId="77777777">
      <w:pPr>
        <w:tabs>
          <w:tab w:val="left" w:pos="1290"/>
        </w:tabs>
        <w:rPr>
          <w:rFonts w:ascii="Arial" w:hAnsi="Arial" w:cs="Arial"/>
        </w:rPr>
      </w:pPr>
    </w:p>
    <w:p w:rsidR="00A13AC9" w:rsidP="000C2BE6" w:rsidRDefault="00A13AC9" w14:paraId="7641FE00" w14:textId="77777777">
      <w:pPr>
        <w:tabs>
          <w:tab w:val="left" w:pos="1290"/>
        </w:tabs>
        <w:rPr>
          <w:rFonts w:ascii="Arial" w:hAnsi="Arial" w:cs="Arial"/>
        </w:rPr>
      </w:pPr>
    </w:p>
    <w:p w:rsidR="00A13AC9" w:rsidP="000C2BE6" w:rsidRDefault="00A13AC9" w14:paraId="713189D5" w14:textId="77777777">
      <w:pPr>
        <w:tabs>
          <w:tab w:val="left" w:pos="1290"/>
        </w:tabs>
        <w:rPr>
          <w:rFonts w:ascii="Arial" w:hAnsi="Arial" w:cs="Arial"/>
        </w:rPr>
      </w:pPr>
    </w:p>
    <w:p w:rsidRPr="000C2BE6" w:rsidR="00BB18DF" w:rsidP="000C2BE6" w:rsidRDefault="00BB18DF" w14:paraId="10FC1623" w14:textId="77777777">
      <w:pPr>
        <w:tabs>
          <w:tab w:val="left" w:pos="1290"/>
        </w:tabs>
        <w:rPr>
          <w:rFonts w:ascii="Arial" w:hAnsi="Arial" w:cs="Arial"/>
        </w:rPr>
      </w:pPr>
    </w:p>
    <w:tbl>
      <w:tblPr>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892"/>
      </w:tblGrid>
      <w:tr w:rsidRPr="001F1626" w:rsidR="000C2BE6" w:rsidTr="6812B17B" w14:paraId="3ABB0257" w14:textId="77777777">
        <w:trPr>
          <w:trHeight w:val="397"/>
        </w:trPr>
        <w:tc>
          <w:tcPr>
            <w:tcW w:w="13892" w:type="dxa"/>
            <w:tcBorders>
              <w:left w:val="single" w:color="auto" w:sz="4" w:space="0"/>
              <w:bottom w:val="single" w:color="auto" w:sz="4" w:space="0"/>
              <w:right w:val="single" w:color="auto" w:sz="4" w:space="0"/>
            </w:tcBorders>
            <w:shd w:val="clear" w:color="auto" w:fill="1F497D" w:themeFill="text2"/>
            <w:tcMar/>
            <w:vAlign w:val="center"/>
          </w:tcPr>
          <w:p w:rsidR="000C2BE6" w:rsidP="6812B17B" w:rsidRDefault="000C2BE6" w14:paraId="31E9FDE7" w14:textId="77777777" w14:noSpellErr="1">
            <w:pPr>
              <w:rPr>
                <w:rFonts w:ascii="Arial" w:hAnsi="Arial" w:cs="Arial"/>
                <w:b w:val="1"/>
                <w:bCs w:val="1"/>
                <w:color w:val="FFFFFF" w:themeColor="background1" w:themeTint="FF" w:themeShade="FF"/>
                <w:sz w:val="22"/>
                <w:szCs w:val="22"/>
              </w:rPr>
            </w:pPr>
            <w:r w:rsidRPr="6812B17B" w:rsidR="6812B17B">
              <w:rPr>
                <w:rFonts w:ascii="Arial" w:hAnsi="Arial" w:cs="Arial"/>
                <w:b w:val="1"/>
                <w:bCs w:val="1"/>
                <w:color w:val="FFFFFF" w:themeColor="background1" w:themeTint="FF" w:themeShade="FF"/>
                <w:sz w:val="22"/>
                <w:szCs w:val="22"/>
              </w:rPr>
              <w:t>Sustaining for the future and recommendations</w:t>
            </w:r>
            <w:r w:rsidRPr="6812B17B" w:rsidR="6812B17B">
              <w:rPr>
                <w:rFonts w:ascii="Arial" w:hAnsi="Arial" w:cs="Arial"/>
                <w:b w:val="1"/>
                <w:bCs w:val="1"/>
                <w:color w:val="FFFFFF" w:themeColor="background1" w:themeTint="FF" w:themeShade="FF"/>
                <w:sz w:val="22"/>
                <w:szCs w:val="22"/>
              </w:rPr>
              <w:t xml:space="preserve"> (</w:t>
            </w:r>
            <w:r w:rsidRPr="6812B17B" w:rsidR="6812B17B">
              <w:rPr>
                <w:rFonts w:ascii="Arial" w:hAnsi="Arial" w:cs="Arial"/>
                <w:b w:val="1"/>
                <w:bCs w:val="1"/>
                <w:color w:val="FFFFFF" w:themeColor="background1" w:themeTint="FF" w:themeShade="FF"/>
                <w:sz w:val="22"/>
                <w:szCs w:val="22"/>
              </w:rPr>
              <w:t>500</w:t>
            </w:r>
            <w:r w:rsidRPr="6812B17B" w:rsidR="6812B17B">
              <w:rPr>
                <w:rFonts w:ascii="Arial" w:hAnsi="Arial" w:cs="Arial"/>
                <w:b w:val="1"/>
                <w:bCs w:val="1"/>
                <w:color w:val="FFFFFF" w:themeColor="background1" w:themeTint="FF" w:themeShade="FF"/>
                <w:sz w:val="22"/>
                <w:szCs w:val="22"/>
              </w:rPr>
              <w:t xml:space="preserve"> words)</w:t>
            </w:r>
          </w:p>
          <w:p w:rsidRPr="000C2BE6" w:rsidR="000C2BE6" w:rsidP="6812B17B" w:rsidRDefault="000C2BE6" w14:paraId="78BE61CE" w14:textId="77777777" w14:noSpellErr="1">
            <w:pPr>
              <w:rPr>
                <w:rFonts w:ascii="Arial" w:hAnsi="Arial" w:cs="Arial"/>
                <w:i w:val="1"/>
                <w:iCs w:val="1"/>
                <w:color w:val="000000" w:themeColor="text1" w:themeTint="FF" w:themeShade="FF"/>
                <w:sz w:val="20"/>
                <w:szCs w:val="20"/>
              </w:rPr>
            </w:pPr>
            <w:r w:rsidRPr="6812B17B" w:rsidR="6812B17B">
              <w:rPr>
                <w:rFonts w:ascii="Arial" w:hAnsi="Arial" w:cs="Arial"/>
                <w:b w:val="1"/>
                <w:bCs w:val="1"/>
                <w:i w:val="1"/>
                <w:iCs w:val="1"/>
                <w:color w:val="FFFFFF" w:themeColor="background1" w:themeTint="FF" w:themeShade="FF"/>
                <w:sz w:val="22"/>
                <w:szCs w:val="22"/>
              </w:rPr>
              <w:t>How will you sustain the activity of the people you have engaged? What advice would you give others in the future?</w:t>
            </w:r>
          </w:p>
        </w:tc>
      </w:tr>
      <w:tr w:rsidRPr="001F1626" w:rsidR="000C2BE6" w:rsidTr="6812B17B" w14:paraId="52BB223F" w14:textId="77777777">
        <w:trPr>
          <w:trHeight w:val="3916"/>
        </w:trPr>
        <w:tc>
          <w:tcPr>
            <w:tcW w:w="13892" w:type="dxa"/>
            <w:tcBorders>
              <w:left w:val="single" w:color="auto" w:sz="4" w:space="0"/>
              <w:bottom w:val="single" w:color="auto" w:sz="4" w:space="0"/>
              <w:right w:val="single" w:color="auto" w:sz="4" w:space="0"/>
            </w:tcBorders>
            <w:shd w:val="clear" w:color="auto" w:fill="FFFFFF" w:themeFill="background1"/>
            <w:tcMar/>
          </w:tcPr>
          <w:p w:rsidR="000C2BE6" w:rsidP="000C2BE6" w:rsidRDefault="000C2BE6" w14:paraId="335589AA" w14:textId="0E9A91A3">
            <w:pPr>
              <w:rPr>
                <w:rFonts w:ascii="Arial" w:hAnsi="Arial" w:cs="Arial"/>
                <w:color w:val="000000"/>
                <w:sz w:val="20"/>
                <w:szCs w:val="20"/>
              </w:rPr>
            </w:pPr>
          </w:p>
          <w:p w:rsidR="00A13AC9" w:rsidP="6812B17B" w:rsidRDefault="00A13AC9" w14:paraId="49ECC626" w14:noSpellErr="1" w14:textId="59CBFE97">
            <w:pPr>
              <w:rPr>
                <w:rFonts w:ascii="Arial" w:hAnsi="Arial" w:cs="Arial"/>
                <w:color w:val="000000" w:themeColor="text1" w:themeTint="FF" w:themeShade="FF"/>
                <w:sz w:val="20"/>
                <w:szCs w:val="20"/>
              </w:rPr>
            </w:pPr>
            <w:r w:rsidRPr="6812B17B" w:rsidR="6812B17B">
              <w:rPr>
                <w:rFonts w:ascii="Arial" w:hAnsi="Arial" w:cs="Arial"/>
                <w:color w:val="000000" w:themeColor="text1" w:themeTint="FF" w:themeShade="FF"/>
                <w:sz w:val="20"/>
                <w:szCs w:val="20"/>
              </w:rPr>
              <w:t>There is a definitely a need to provide transport to enable elderly people to attend ex</w:t>
            </w:r>
            <w:r w:rsidRPr="6812B17B" w:rsidR="6812B17B">
              <w:rPr>
                <w:rFonts w:ascii="Arial" w:hAnsi="Arial" w:cs="Arial"/>
                <w:color w:val="000000" w:themeColor="text1" w:themeTint="FF" w:themeShade="FF"/>
                <w:sz w:val="20"/>
                <w:szCs w:val="20"/>
              </w:rPr>
              <w:t>ercise</w:t>
            </w:r>
            <w:r w:rsidRPr="6812B17B" w:rsidR="6812B17B">
              <w:rPr>
                <w:rFonts w:ascii="Arial" w:hAnsi="Arial" w:cs="Arial"/>
                <w:color w:val="000000" w:themeColor="text1" w:themeTint="FF" w:themeShade="FF"/>
                <w:sz w:val="20"/>
                <w:szCs w:val="20"/>
              </w:rPr>
              <w:t xml:space="preserve"> classes, and we have seen the benefit of attending these classes in this project. This is not only because of mobility problems but also because of memory problems. Many attendees would not remind the appointment, be ready and prepared to leave on time and be able to get to and from the centre unaided without the provision of transport. </w:t>
            </w:r>
          </w:p>
          <w:p w:rsidR="6812B17B" w:rsidP="6812B17B" w:rsidRDefault="6812B17B" w14:paraId="6C03D894" w14:textId="6C7BD349">
            <w:pPr>
              <w:pStyle w:val="Normal"/>
              <w:rPr>
                <w:rFonts w:ascii="Arial" w:hAnsi="Arial" w:cs="Arial"/>
                <w:color w:val="000000" w:themeColor="text1" w:themeTint="FF" w:themeShade="FF"/>
                <w:sz w:val="20"/>
                <w:szCs w:val="20"/>
              </w:rPr>
            </w:pPr>
          </w:p>
          <w:p w:rsidR="6812B17B" w:rsidP="6812B17B" w:rsidRDefault="6812B17B" w14:paraId="233AED24" w14:textId="022EB991">
            <w:pPr>
              <w:pStyle w:val="Normal"/>
              <w:rPr>
                <w:rFonts w:ascii="Arial" w:hAnsi="Arial" w:cs="Arial"/>
                <w:color w:val="000000" w:themeColor="text1" w:themeTint="FF" w:themeShade="FF"/>
                <w:sz w:val="20"/>
                <w:szCs w:val="20"/>
              </w:rPr>
            </w:pPr>
          </w:p>
          <w:p w:rsidR="00A13AC9" w:rsidP="6812B17B" w:rsidRDefault="00A13AC9" w14:paraId="16CE38DD" w14:textId="5AD04B77" w14:noSpellErr="1">
            <w:pPr>
              <w:rPr>
                <w:rFonts w:ascii="Arial" w:hAnsi="Arial" w:cs="Arial"/>
                <w:color w:val="000000" w:themeColor="text1" w:themeTint="FF" w:themeShade="FF"/>
                <w:sz w:val="20"/>
                <w:szCs w:val="20"/>
              </w:rPr>
            </w:pPr>
            <w:r w:rsidRPr="6812B17B" w:rsidR="6812B17B">
              <w:rPr>
                <w:rFonts w:ascii="Arial" w:hAnsi="Arial" w:cs="Arial"/>
                <w:color w:val="000000" w:themeColor="text1" w:themeTint="FF" w:themeShade="FF"/>
                <w:sz w:val="20"/>
                <w:szCs w:val="20"/>
              </w:rPr>
              <w:t>For those signed up to Dial-A-ride, they will continue to come to classes for the long-term. We will continue to return to the sheltered accommodation and attend coffee mornings to follow up on the interest shown and encourage frail elderly residents to attend exercise classes at the Katherine Low Settlement.</w:t>
            </w:r>
          </w:p>
          <w:p w:rsidRPr="001F1626" w:rsidR="00A13AC9" w:rsidP="000C2BE6" w:rsidRDefault="00A13AC9" w14:paraId="7BEF466A" w14:textId="77777777">
            <w:pPr>
              <w:rPr>
                <w:rFonts w:ascii="Arial" w:hAnsi="Arial" w:cs="Arial"/>
                <w:color w:val="000000"/>
                <w:sz w:val="20"/>
                <w:szCs w:val="20"/>
              </w:rPr>
            </w:pPr>
          </w:p>
          <w:p w:rsidR="00A13AC9" w:rsidP="6812B17B" w:rsidRDefault="00A13AC9" w14:paraId="2F37E6B6" w14:textId="77777777" w14:noSpellErr="1">
            <w:pPr>
              <w:rPr>
                <w:rFonts w:ascii="Arial" w:hAnsi="Arial" w:cs="Arial"/>
                <w:color w:val="000000" w:themeColor="text1" w:themeTint="FF" w:themeShade="FF"/>
                <w:sz w:val="20"/>
                <w:szCs w:val="20"/>
              </w:rPr>
            </w:pPr>
            <w:r w:rsidRPr="6812B17B" w:rsidR="6812B17B">
              <w:rPr>
                <w:rFonts w:ascii="Arial" w:hAnsi="Arial" w:cs="Arial"/>
                <w:color w:val="000000" w:themeColor="text1" w:themeTint="FF" w:themeShade="FF"/>
                <w:sz w:val="20"/>
                <w:szCs w:val="20"/>
              </w:rPr>
              <w:t>In the future we will work with Wandsworth council and continue to work with Dial-A-Ride.</w:t>
            </w:r>
          </w:p>
          <w:p w:rsidR="00A13AC9" w:rsidP="000C2BE6" w:rsidRDefault="00A13AC9" w14:paraId="5AD1D28F" w14:textId="77777777">
            <w:pPr>
              <w:rPr>
                <w:rFonts w:ascii="Arial" w:hAnsi="Arial" w:cs="Arial"/>
                <w:color w:val="000000"/>
                <w:sz w:val="20"/>
                <w:szCs w:val="20"/>
              </w:rPr>
            </w:pPr>
          </w:p>
          <w:p w:rsidR="000C2BE6" w:rsidP="6812B17B" w:rsidRDefault="00A13AC9" w14:paraId="4C0FCBD7" w14:textId="77777777" w14:noSpellErr="1">
            <w:pPr>
              <w:rPr>
                <w:rFonts w:ascii="Arial" w:hAnsi="Arial" w:cs="Arial"/>
                <w:color w:val="000000" w:themeColor="text1" w:themeTint="FF" w:themeShade="FF"/>
                <w:sz w:val="20"/>
                <w:szCs w:val="20"/>
              </w:rPr>
            </w:pPr>
            <w:r w:rsidRPr="6812B17B" w:rsidR="6812B17B">
              <w:rPr>
                <w:rFonts w:ascii="Arial" w:hAnsi="Arial" w:cs="Arial"/>
                <w:color w:val="000000" w:themeColor="text1" w:themeTint="FF" w:themeShade="FF"/>
                <w:sz w:val="20"/>
                <w:szCs w:val="20"/>
              </w:rPr>
              <w:t>Advice we would</w:t>
            </w:r>
            <w:r w:rsidRPr="6812B17B" w:rsidR="6812B17B">
              <w:rPr>
                <w:rFonts w:ascii="Arial" w:hAnsi="Arial" w:cs="Arial"/>
                <w:color w:val="000000" w:themeColor="text1" w:themeTint="FF" w:themeShade="FF"/>
                <w:sz w:val="20"/>
                <w:szCs w:val="20"/>
              </w:rPr>
              <w:t xml:space="preserve"> give to the Wandsworth Mo</w:t>
            </w:r>
            <w:r w:rsidRPr="6812B17B" w:rsidR="6812B17B">
              <w:rPr>
                <w:rFonts w:ascii="Arial" w:hAnsi="Arial" w:cs="Arial"/>
                <w:color w:val="000000" w:themeColor="text1" w:themeTint="FF" w:themeShade="FF"/>
                <w:sz w:val="20"/>
                <w:szCs w:val="20"/>
              </w:rPr>
              <w:t>bility Forum and to Dial-A-Ride is that</w:t>
            </w:r>
            <w:r w:rsidRPr="6812B17B" w:rsidR="6812B17B">
              <w:rPr>
                <w:rFonts w:ascii="Arial" w:hAnsi="Arial" w:cs="Arial"/>
                <w:color w:val="000000" w:themeColor="text1" w:themeTint="FF" w:themeShade="FF"/>
                <w:sz w:val="20"/>
                <w:szCs w:val="20"/>
              </w:rPr>
              <w:t xml:space="preserve"> transport to exercise centres and community centres such as Katherine Low is a key barrier to combatting inactivity and isolation for older people in Battersea. The Dial-A-Ride scheme is very good in concept but in practice is cumbersome and not entirely reliable and needs to be addressed to meet the needs of older people better.</w:t>
            </w:r>
            <w:r w:rsidRPr="6812B17B" w:rsidR="6812B17B">
              <w:rPr>
                <w:rFonts w:ascii="Arial" w:hAnsi="Arial" w:cs="Arial"/>
                <w:color w:val="000000" w:themeColor="text1" w:themeTint="FF" w:themeShade="FF"/>
                <w:sz w:val="20"/>
                <w:szCs w:val="20"/>
              </w:rPr>
              <w:t xml:space="preserve">  </w:t>
            </w:r>
          </w:p>
          <w:p w:rsidR="00246186" w:rsidP="000C2BE6" w:rsidRDefault="00246186" w14:paraId="150BE122" w14:textId="77777777">
            <w:pPr>
              <w:rPr>
                <w:rFonts w:ascii="Arial" w:hAnsi="Arial" w:cs="Arial"/>
                <w:color w:val="000000"/>
                <w:sz w:val="20"/>
                <w:szCs w:val="20"/>
              </w:rPr>
            </w:pPr>
          </w:p>
          <w:p w:rsidRPr="001F1626" w:rsidR="00246186" w:rsidP="6812B17B" w:rsidRDefault="00246186" w14:paraId="738F123A" w14:noSpellErr="1" w14:textId="26DADB7E">
            <w:pPr>
              <w:rPr>
                <w:rFonts w:ascii="Arial" w:hAnsi="Arial" w:cs="Arial"/>
                <w:color w:val="000000" w:themeColor="text1" w:themeTint="FF" w:themeShade="FF"/>
                <w:sz w:val="20"/>
                <w:szCs w:val="20"/>
              </w:rPr>
            </w:pPr>
            <w:r w:rsidRPr="6812B17B" w:rsidR="6812B17B">
              <w:rPr>
                <w:rFonts w:ascii="Arial" w:hAnsi="Arial" w:cs="Arial"/>
                <w:color w:val="000000" w:themeColor="text1" w:themeTint="FF" w:themeShade="FF"/>
                <w:sz w:val="20"/>
                <w:szCs w:val="20"/>
              </w:rPr>
              <w:t xml:space="preserve">Through attending the Mobility Forum </w:t>
            </w:r>
            <w:r w:rsidRPr="6812B17B" w:rsidR="6812B17B">
              <w:rPr>
                <w:rFonts w:ascii="Arial" w:hAnsi="Arial" w:cs="Arial"/>
                <w:color w:val="000000" w:themeColor="text1" w:themeTint="FF" w:themeShade="FF"/>
                <w:sz w:val="20"/>
                <w:szCs w:val="20"/>
              </w:rPr>
              <w:t xml:space="preserve">and sharing experiences of this pilot project, </w:t>
            </w:r>
            <w:r w:rsidRPr="6812B17B" w:rsidR="6812B17B">
              <w:rPr>
                <w:rFonts w:ascii="Arial" w:hAnsi="Arial" w:cs="Arial"/>
                <w:color w:val="000000" w:themeColor="text1" w:themeTint="FF" w:themeShade="FF"/>
                <w:sz w:val="20"/>
                <w:szCs w:val="20"/>
              </w:rPr>
              <w:t xml:space="preserve">we </w:t>
            </w:r>
            <w:r w:rsidRPr="6812B17B" w:rsidR="6812B17B">
              <w:rPr>
                <w:rFonts w:ascii="Arial" w:hAnsi="Arial" w:cs="Arial"/>
                <w:color w:val="000000" w:themeColor="text1" w:themeTint="FF" w:themeShade="FF"/>
                <w:sz w:val="20"/>
                <w:szCs w:val="20"/>
              </w:rPr>
              <w:t>now have a direct contact with a Dial-A-Ride officer and will be meeting together to agree better ways of working which should be of benefit for older people attending not only our chair based exercise but also our other activities and for others using Dial-A-Ride for a variety of reasons as well.</w:t>
            </w:r>
          </w:p>
        </w:tc>
      </w:tr>
    </w:tbl>
    <w:p w:rsidRPr="00424595" w:rsidR="00132A97" w:rsidP="6812B17B" w:rsidRDefault="00132A97" w14:paraId="701DA95E" w14:textId="77777777">
      <w:pPr>
        <w:tabs>
          <w:tab w:val="left" w:pos="1290"/>
        </w:tabs>
        <w:rPr>
          <w:rFonts w:ascii="Arial" w:hAnsi="Arial" w:cs="Arial"/>
          <w:b w:val="1"/>
          <w:bCs w:val="1"/>
          <w:sz w:val="28"/>
          <w:szCs w:val="28"/>
        </w:rPr>
      </w:pPr>
    </w:p>
    <w:p w:rsidR="6812B17B" w:rsidP="6812B17B" w:rsidRDefault="6812B17B" w14:paraId="00529345" w14:textId="1678747F">
      <w:pPr>
        <w:pStyle w:val="Normal"/>
        <w:rPr>
          <w:rFonts w:ascii="Arial" w:hAnsi="Arial" w:cs="Arial"/>
          <w:b w:val="1"/>
          <w:bCs w:val="1"/>
          <w:sz w:val="28"/>
          <w:szCs w:val="28"/>
        </w:rPr>
      </w:pPr>
    </w:p>
    <w:p w:rsidR="6812B17B" w:rsidP="6812B17B" w:rsidRDefault="6812B17B" w14:paraId="729E4598" w14:textId="7F169F56">
      <w:pPr>
        <w:pStyle w:val="Normal"/>
        <w:rPr>
          <w:rFonts w:ascii="Arial" w:hAnsi="Arial" w:cs="Arial"/>
          <w:b w:val="1"/>
          <w:bCs w:val="1"/>
          <w:sz w:val="28"/>
          <w:szCs w:val="28"/>
        </w:rPr>
      </w:pPr>
    </w:p>
    <w:p w:rsidRPr="00424595" w:rsidR="00BB18DF" w:rsidP="6812B17B" w:rsidRDefault="00424595" w14:paraId="3CF77D39" w14:textId="77777777" w14:noSpellErr="1">
      <w:pPr>
        <w:tabs>
          <w:tab w:val="left" w:pos="1290"/>
        </w:tabs>
        <w:rPr>
          <w:rFonts w:ascii="Arial" w:hAnsi="Arial" w:cs="Arial"/>
          <w:b w:val="1"/>
          <w:bCs w:val="1"/>
          <w:sz w:val="28"/>
          <w:szCs w:val="28"/>
        </w:rPr>
      </w:pPr>
      <w:r w:rsidRPr="6812B17B" w:rsidR="6812B17B">
        <w:rPr>
          <w:rFonts w:ascii="Arial" w:hAnsi="Arial" w:cs="Arial"/>
          <w:b w:val="1"/>
          <w:bCs w:val="1"/>
          <w:sz w:val="28"/>
          <w:szCs w:val="28"/>
        </w:rPr>
        <w:t>Budget Reconciliation</w:t>
      </w:r>
    </w:p>
    <w:p w:rsidRPr="00424595" w:rsidR="00424595" w:rsidP="6812B17B" w:rsidRDefault="00424595" w14:paraId="7D8BDA21" w14:textId="77777777" w14:noSpellErr="1">
      <w:pPr>
        <w:tabs>
          <w:tab w:val="left" w:pos="1290"/>
        </w:tabs>
        <w:rPr>
          <w:rFonts w:ascii="Arial" w:hAnsi="Arial" w:cs="Arial"/>
        </w:rPr>
      </w:pPr>
      <w:r w:rsidRPr="6812B17B" w:rsidR="6812B17B">
        <w:rPr>
          <w:rFonts w:ascii="Arial" w:hAnsi="Arial" w:cs="Arial"/>
        </w:rPr>
        <w:t>Please detail below how much you have spent for each budget line. We may request to see invoices and receipts detailing these costs.</w:t>
      </w:r>
    </w:p>
    <w:p w:rsidRPr="00424595" w:rsidR="00424595" w:rsidP="000C2BE6" w:rsidRDefault="00424595" w14:paraId="793C2FCD" w14:textId="77777777">
      <w:pPr>
        <w:tabs>
          <w:tab w:val="left" w:pos="1290"/>
        </w:tabs>
        <w:rPr>
          <w:rFonts w:ascii="Arial" w:hAnsi="Arial" w:cs="Arial"/>
        </w:rPr>
      </w:pPr>
    </w:p>
    <w:tbl>
      <w:tblPr>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61"/>
        <w:gridCol w:w="1134"/>
        <w:gridCol w:w="992"/>
        <w:gridCol w:w="4423"/>
      </w:tblGrid>
      <w:tr w:rsidRPr="00424595" w:rsidR="00BB18DF" w:rsidTr="6812B17B" w14:paraId="3563F3CF" w14:textId="77777777">
        <w:trPr>
          <w:trHeight w:val="145"/>
        </w:trPr>
        <w:tc>
          <w:tcPr>
            <w:tcW w:w="3261" w:type="dxa"/>
            <w:shd w:val="clear" w:color="auto" w:fill="D9D9D9" w:themeFill="background1" w:themeFillShade="D9"/>
            <w:tcMar/>
          </w:tcPr>
          <w:p w:rsidRPr="00424595" w:rsidR="00BB18DF" w:rsidP="6812B17B" w:rsidRDefault="00BB18DF" w14:paraId="1502C994" w14:textId="77777777" w14:noSpellErr="1">
            <w:pPr>
              <w:pStyle w:val="BodyText"/>
              <w:rPr>
                <w:color w:val="000000" w:themeColor="text1" w:themeTint="FF" w:themeShade="FF"/>
                <w:sz w:val="20"/>
                <w:szCs w:val="20"/>
              </w:rPr>
            </w:pPr>
            <w:r w:rsidRPr="6812B17B" w:rsidR="6812B17B">
              <w:rPr>
                <w:b w:val="1"/>
                <w:bCs w:val="1"/>
                <w:color w:val="000000" w:themeColor="text1" w:themeTint="FF" w:themeShade="FF"/>
                <w:sz w:val="20"/>
                <w:szCs w:val="20"/>
              </w:rPr>
              <w:t>Expenditure</w:t>
            </w:r>
          </w:p>
        </w:tc>
        <w:tc>
          <w:tcPr>
            <w:tcW w:w="1134" w:type="dxa"/>
            <w:shd w:val="clear" w:color="auto" w:fill="D9D9D9" w:themeFill="background1" w:themeFillShade="D9"/>
            <w:tcMar/>
          </w:tcPr>
          <w:p w:rsidRPr="00424595" w:rsidR="00BB18DF" w:rsidP="6812B17B" w:rsidRDefault="00BB18DF" w14:paraId="26FC0138" w14:textId="77777777" w14:noSpellErr="1">
            <w:pPr>
              <w:pStyle w:val="BodyText"/>
              <w:rPr>
                <w:b w:val="1"/>
                <w:bCs w:val="1"/>
                <w:color w:val="000000" w:themeColor="text1" w:themeTint="FF" w:themeShade="FF"/>
                <w:sz w:val="20"/>
                <w:szCs w:val="20"/>
              </w:rPr>
            </w:pPr>
            <w:r w:rsidRPr="6812B17B" w:rsidR="6812B17B">
              <w:rPr>
                <w:b w:val="1"/>
                <w:bCs w:val="1"/>
                <w:color w:val="000000" w:themeColor="text1" w:themeTint="FF" w:themeShade="FF"/>
                <w:sz w:val="20"/>
                <w:szCs w:val="20"/>
              </w:rPr>
              <w:t>Original Budget</w:t>
            </w:r>
          </w:p>
        </w:tc>
        <w:tc>
          <w:tcPr>
            <w:tcW w:w="992" w:type="dxa"/>
            <w:shd w:val="clear" w:color="auto" w:fill="D9D9D9" w:themeFill="background1" w:themeFillShade="D9"/>
            <w:tcMar/>
          </w:tcPr>
          <w:p w:rsidRPr="00424595" w:rsidR="00BB18DF" w:rsidP="6812B17B" w:rsidRDefault="00BB18DF" w14:paraId="2CC77BA4" w14:textId="77777777" w14:noSpellErr="1">
            <w:pPr>
              <w:pStyle w:val="BodyText"/>
              <w:rPr>
                <w:b w:val="1"/>
                <w:bCs w:val="1"/>
                <w:color w:val="000000" w:themeColor="text1" w:themeTint="FF" w:themeShade="FF"/>
                <w:sz w:val="20"/>
                <w:szCs w:val="20"/>
              </w:rPr>
            </w:pPr>
            <w:r w:rsidRPr="6812B17B" w:rsidR="6812B17B">
              <w:rPr>
                <w:b w:val="1"/>
                <w:bCs w:val="1"/>
                <w:color w:val="000000" w:themeColor="text1" w:themeTint="FF" w:themeShade="FF"/>
                <w:sz w:val="20"/>
                <w:szCs w:val="20"/>
              </w:rPr>
              <w:t>Actual Spend</w:t>
            </w:r>
          </w:p>
        </w:tc>
        <w:tc>
          <w:tcPr>
            <w:tcW w:w="4423" w:type="dxa"/>
            <w:shd w:val="clear" w:color="auto" w:fill="D9D9D9" w:themeFill="background1" w:themeFillShade="D9"/>
            <w:tcMar/>
          </w:tcPr>
          <w:p w:rsidRPr="00424595" w:rsidR="00BB18DF" w:rsidP="6812B17B" w:rsidRDefault="00BB18DF" w14:paraId="7BDF0230" w14:textId="77777777" w14:noSpellErr="1">
            <w:pPr>
              <w:pStyle w:val="BodyText"/>
              <w:rPr>
                <w:b w:val="1"/>
                <w:bCs w:val="1"/>
                <w:color w:val="000000" w:themeColor="text1" w:themeTint="FF" w:themeShade="FF"/>
                <w:sz w:val="20"/>
                <w:szCs w:val="20"/>
              </w:rPr>
            </w:pPr>
            <w:r w:rsidRPr="6812B17B" w:rsidR="6812B17B">
              <w:rPr>
                <w:b w:val="1"/>
                <w:bCs w:val="1"/>
                <w:color w:val="000000" w:themeColor="text1" w:themeTint="FF" w:themeShade="FF"/>
                <w:sz w:val="20"/>
                <w:szCs w:val="20"/>
              </w:rPr>
              <w:t>In kind – Yes / No</w:t>
            </w:r>
          </w:p>
        </w:tc>
      </w:tr>
      <w:tr w:rsidRPr="00424595" w:rsidR="00BB18DF" w:rsidTr="6812B17B" w14:paraId="4CEEE881" w14:textId="77777777">
        <w:trPr>
          <w:trHeight w:val="171"/>
        </w:trPr>
        <w:tc>
          <w:tcPr>
            <w:tcW w:w="3261" w:type="dxa"/>
            <w:shd w:val="clear" w:color="auto" w:fill="auto"/>
            <w:tcMar/>
          </w:tcPr>
          <w:p w:rsidRPr="00424595" w:rsidR="00BB18DF" w:rsidP="6812B17B" w:rsidRDefault="00BB18DF" w14:paraId="568D1627"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Coaching/ Instructor costs</w:t>
            </w:r>
          </w:p>
        </w:tc>
        <w:tc>
          <w:tcPr>
            <w:tcW w:w="1134" w:type="dxa"/>
            <w:shd w:val="clear" w:color="auto" w:fill="auto"/>
            <w:tcMar/>
          </w:tcPr>
          <w:p w:rsidRPr="00424595" w:rsidR="00BB18DF" w:rsidP="6812B17B" w:rsidRDefault="00BB18DF" w14:paraId="7D97BAB8"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992" w:type="dxa"/>
            <w:tcMar/>
          </w:tcPr>
          <w:p w:rsidRPr="00424595" w:rsidR="00BB18DF" w:rsidP="6812B17B" w:rsidRDefault="00BB18DF" w14:paraId="40E31BE8"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4423" w:type="dxa"/>
            <w:shd w:val="clear" w:color="auto" w:fill="auto"/>
            <w:tcMar/>
          </w:tcPr>
          <w:p w:rsidRPr="00424595" w:rsidR="00BB18DF" w:rsidP="6812B17B" w:rsidRDefault="00BB18DF" w14:paraId="63B25EE2" w14:textId="057FB5FD">
            <w:pPr>
              <w:pStyle w:val="BodyText"/>
              <w:rPr>
                <w:color w:val="000000" w:themeColor="text1" w:themeTint="FF" w:themeShade="FF"/>
                <w:sz w:val="20"/>
                <w:szCs w:val="20"/>
              </w:rPr>
            </w:pPr>
          </w:p>
        </w:tc>
      </w:tr>
      <w:tr w:rsidRPr="00424595" w:rsidR="00BB18DF" w:rsidTr="6812B17B" w14:paraId="6C9D42EC" w14:textId="77777777">
        <w:trPr>
          <w:trHeight w:val="145"/>
        </w:trPr>
        <w:tc>
          <w:tcPr>
            <w:tcW w:w="3261" w:type="dxa"/>
            <w:shd w:val="clear" w:color="auto" w:fill="auto"/>
            <w:tcMar/>
          </w:tcPr>
          <w:p w:rsidRPr="00424595" w:rsidR="00BB18DF" w:rsidP="6812B17B" w:rsidRDefault="00BB18DF" w14:paraId="045A85FE"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 xml:space="preserve">Equipment </w:t>
            </w:r>
          </w:p>
        </w:tc>
        <w:tc>
          <w:tcPr>
            <w:tcW w:w="1134" w:type="dxa"/>
            <w:shd w:val="clear" w:color="auto" w:fill="auto"/>
            <w:tcMar/>
          </w:tcPr>
          <w:p w:rsidRPr="00424595" w:rsidR="00BB18DF" w:rsidP="6812B17B" w:rsidRDefault="00BB18DF" w14:paraId="1FD30EAF"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992" w:type="dxa"/>
            <w:tcMar/>
          </w:tcPr>
          <w:p w:rsidRPr="00424595" w:rsidR="00BB18DF" w:rsidP="6812B17B" w:rsidRDefault="00BB18DF" w14:paraId="7EE705E5"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4423" w:type="dxa"/>
            <w:shd w:val="clear" w:color="auto" w:fill="auto"/>
            <w:tcMar/>
          </w:tcPr>
          <w:p w:rsidRPr="00424595" w:rsidR="00BB18DF" w:rsidP="00BB18DF" w:rsidRDefault="00BB18DF" w14:paraId="7FDA167A" w14:textId="77777777">
            <w:pPr>
              <w:pStyle w:val="BodyText"/>
              <w:rPr>
                <w:color w:val="000000"/>
                <w:sz w:val="20"/>
                <w:szCs w:val="20"/>
              </w:rPr>
            </w:pPr>
          </w:p>
        </w:tc>
      </w:tr>
      <w:tr w:rsidRPr="00424595" w:rsidR="00BB18DF" w:rsidTr="6812B17B" w14:paraId="5695431F" w14:textId="77777777">
        <w:trPr>
          <w:trHeight w:val="145"/>
        </w:trPr>
        <w:tc>
          <w:tcPr>
            <w:tcW w:w="3261" w:type="dxa"/>
            <w:shd w:val="clear" w:color="auto" w:fill="auto"/>
            <w:tcMar/>
          </w:tcPr>
          <w:p w:rsidRPr="00424595" w:rsidR="00BB18DF" w:rsidP="6812B17B" w:rsidRDefault="00BB18DF" w14:paraId="681D5AA2"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Venue hire</w:t>
            </w:r>
          </w:p>
        </w:tc>
        <w:tc>
          <w:tcPr>
            <w:tcW w:w="1134" w:type="dxa"/>
            <w:shd w:val="clear" w:color="auto" w:fill="auto"/>
            <w:tcMar/>
          </w:tcPr>
          <w:p w:rsidRPr="00424595" w:rsidR="00BB18DF" w:rsidP="6812B17B" w:rsidRDefault="00BB18DF" w14:paraId="492ADF47"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992" w:type="dxa"/>
            <w:tcMar/>
          </w:tcPr>
          <w:p w:rsidRPr="00424595" w:rsidR="00BB18DF" w:rsidP="6812B17B" w:rsidRDefault="00BB18DF" w14:paraId="0CC48C40"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4423" w:type="dxa"/>
            <w:shd w:val="clear" w:color="auto" w:fill="auto"/>
            <w:tcMar/>
          </w:tcPr>
          <w:p w:rsidRPr="00424595" w:rsidR="00BB18DF" w:rsidP="00BB18DF" w:rsidRDefault="00BB18DF" w14:paraId="6B45247A" w14:textId="77777777">
            <w:pPr>
              <w:pStyle w:val="BodyText"/>
              <w:rPr>
                <w:color w:val="000000"/>
                <w:sz w:val="20"/>
                <w:szCs w:val="20"/>
              </w:rPr>
            </w:pPr>
          </w:p>
        </w:tc>
      </w:tr>
      <w:tr w:rsidRPr="00424595" w:rsidR="00BB18DF" w:rsidTr="6812B17B" w14:paraId="3F3E6BC7" w14:textId="77777777">
        <w:trPr>
          <w:trHeight w:val="145"/>
        </w:trPr>
        <w:tc>
          <w:tcPr>
            <w:tcW w:w="3261" w:type="dxa"/>
            <w:shd w:val="clear" w:color="auto" w:fill="auto"/>
            <w:tcMar/>
          </w:tcPr>
          <w:p w:rsidRPr="00424595" w:rsidR="00BB18DF" w:rsidP="6812B17B" w:rsidRDefault="00BB18DF" w14:paraId="373CDE32"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Marketing e.g. printing</w:t>
            </w:r>
          </w:p>
        </w:tc>
        <w:tc>
          <w:tcPr>
            <w:tcW w:w="1134" w:type="dxa"/>
            <w:shd w:val="clear" w:color="auto" w:fill="auto"/>
            <w:tcMar/>
          </w:tcPr>
          <w:p w:rsidRPr="00424595" w:rsidR="00BB18DF" w:rsidP="6812B17B" w:rsidRDefault="00BB18DF" w14:paraId="3524E727"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992" w:type="dxa"/>
            <w:tcMar/>
          </w:tcPr>
          <w:p w:rsidRPr="00424595" w:rsidR="00BB18DF" w:rsidP="6812B17B" w:rsidRDefault="00BB18DF" w14:paraId="63C4857A"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4423" w:type="dxa"/>
            <w:shd w:val="clear" w:color="auto" w:fill="auto"/>
            <w:tcMar/>
          </w:tcPr>
          <w:p w:rsidRPr="00424595" w:rsidR="00BB18DF" w:rsidP="00BB18DF" w:rsidRDefault="00BB18DF" w14:paraId="05419003" w14:textId="77777777">
            <w:pPr>
              <w:pStyle w:val="BodyText"/>
              <w:rPr>
                <w:color w:val="000000"/>
                <w:sz w:val="20"/>
                <w:szCs w:val="20"/>
              </w:rPr>
            </w:pPr>
          </w:p>
        </w:tc>
      </w:tr>
      <w:tr w:rsidRPr="00424595" w:rsidR="00BB18DF" w:rsidTr="6812B17B" w14:paraId="774A92B6" w14:textId="77777777">
        <w:trPr>
          <w:trHeight w:val="257"/>
        </w:trPr>
        <w:tc>
          <w:tcPr>
            <w:tcW w:w="3261" w:type="dxa"/>
            <w:shd w:val="clear" w:color="auto" w:fill="auto"/>
            <w:tcMar/>
          </w:tcPr>
          <w:p w:rsidRPr="00424595" w:rsidR="00BB18DF" w:rsidP="6812B17B" w:rsidRDefault="00BB18DF" w14:paraId="58B97CF8"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Advertising</w:t>
            </w:r>
          </w:p>
        </w:tc>
        <w:tc>
          <w:tcPr>
            <w:tcW w:w="1134" w:type="dxa"/>
            <w:shd w:val="clear" w:color="auto" w:fill="auto"/>
            <w:tcMar/>
          </w:tcPr>
          <w:p w:rsidRPr="00424595" w:rsidR="00BB18DF" w:rsidP="6812B17B" w:rsidRDefault="00BB18DF" w14:paraId="5EFC2177"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992" w:type="dxa"/>
            <w:tcMar/>
          </w:tcPr>
          <w:p w:rsidRPr="00424595" w:rsidR="00BB18DF" w:rsidP="6812B17B" w:rsidRDefault="00BB18DF" w14:paraId="099CB73D"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4423" w:type="dxa"/>
            <w:shd w:val="clear" w:color="auto" w:fill="auto"/>
            <w:tcMar/>
          </w:tcPr>
          <w:p w:rsidRPr="00424595" w:rsidR="00BB18DF" w:rsidP="00BB18DF" w:rsidRDefault="00BB18DF" w14:paraId="5C2E4CF1" w14:textId="77777777">
            <w:pPr>
              <w:pStyle w:val="BodyText"/>
              <w:rPr>
                <w:color w:val="000000"/>
                <w:sz w:val="20"/>
                <w:szCs w:val="20"/>
              </w:rPr>
            </w:pPr>
          </w:p>
        </w:tc>
      </w:tr>
      <w:tr w:rsidRPr="00424595" w:rsidR="00BB18DF" w:rsidTr="6812B17B" w14:paraId="1EC24714" w14:textId="77777777">
        <w:trPr>
          <w:trHeight w:val="191"/>
        </w:trPr>
        <w:tc>
          <w:tcPr>
            <w:tcW w:w="3261" w:type="dxa"/>
            <w:shd w:val="clear" w:color="auto" w:fill="auto"/>
            <w:tcMar/>
          </w:tcPr>
          <w:p w:rsidRPr="00424595" w:rsidR="00BB18DF" w:rsidP="6812B17B" w:rsidRDefault="00BB18DF" w14:paraId="02EB562B"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Public Liability Insurance</w:t>
            </w:r>
          </w:p>
        </w:tc>
        <w:tc>
          <w:tcPr>
            <w:tcW w:w="1134" w:type="dxa"/>
            <w:shd w:val="clear" w:color="auto" w:fill="auto"/>
            <w:tcMar/>
          </w:tcPr>
          <w:p w:rsidRPr="00424595" w:rsidR="00BB18DF" w:rsidP="6812B17B" w:rsidRDefault="00BB18DF" w14:paraId="19556173"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992" w:type="dxa"/>
            <w:tcMar/>
          </w:tcPr>
          <w:p w:rsidRPr="00424595" w:rsidR="00BB18DF" w:rsidP="6812B17B" w:rsidRDefault="00BB18DF" w14:paraId="7B884A99"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4423" w:type="dxa"/>
            <w:shd w:val="clear" w:color="auto" w:fill="auto"/>
            <w:tcMar/>
          </w:tcPr>
          <w:p w:rsidRPr="00424595" w:rsidR="00BB18DF" w:rsidP="00BB18DF" w:rsidRDefault="00BB18DF" w14:paraId="36A2CDE9" w14:textId="77777777">
            <w:pPr>
              <w:pStyle w:val="BodyText"/>
              <w:rPr>
                <w:color w:val="000000"/>
                <w:sz w:val="20"/>
                <w:szCs w:val="20"/>
              </w:rPr>
            </w:pPr>
          </w:p>
        </w:tc>
      </w:tr>
      <w:tr w:rsidRPr="00424595" w:rsidR="00BB18DF" w:rsidTr="6812B17B" w14:paraId="75BF64D3" w14:textId="77777777">
        <w:trPr>
          <w:trHeight w:val="237"/>
        </w:trPr>
        <w:tc>
          <w:tcPr>
            <w:tcW w:w="3261" w:type="dxa"/>
            <w:tcBorders>
              <w:bottom w:val="single" w:color="auto" w:sz="4" w:space="0"/>
            </w:tcBorders>
            <w:shd w:val="clear" w:color="auto" w:fill="auto"/>
            <w:tcMar/>
          </w:tcPr>
          <w:p w:rsidRPr="00424595" w:rsidR="00BB18DF" w:rsidP="6812B17B" w:rsidRDefault="00BB18DF" w14:paraId="1E2D7F2B"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Administration e.g. postage</w:t>
            </w:r>
          </w:p>
        </w:tc>
        <w:tc>
          <w:tcPr>
            <w:tcW w:w="1134" w:type="dxa"/>
            <w:tcBorders>
              <w:bottom w:val="single" w:color="auto" w:sz="4" w:space="0"/>
            </w:tcBorders>
            <w:shd w:val="clear" w:color="auto" w:fill="auto"/>
            <w:tcMar/>
          </w:tcPr>
          <w:p w:rsidR="00E8549D" w:rsidP="6812B17B" w:rsidRDefault="00BB18DF" w14:paraId="280E1363"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r w:rsidRPr="6812B17B" w:rsidR="6812B17B">
              <w:rPr>
                <w:color w:val="000000" w:themeColor="text1" w:themeTint="FF" w:themeShade="FF"/>
                <w:sz w:val="20"/>
                <w:szCs w:val="20"/>
              </w:rPr>
              <w:t>260</w:t>
            </w:r>
          </w:p>
          <w:p w:rsidRPr="00424595" w:rsidR="00BB18DF" w:rsidP="6812B17B" w:rsidRDefault="00E8549D" w14:paraId="5274513D" w14:textId="14568DDD" w14:noSpellErr="1">
            <w:pPr>
              <w:pStyle w:val="BodyText"/>
              <w:rPr>
                <w:color w:val="000000" w:themeColor="text1" w:themeTint="FF" w:themeShade="FF"/>
                <w:sz w:val="20"/>
                <w:szCs w:val="20"/>
              </w:rPr>
            </w:pPr>
            <w:r w:rsidRPr="6812B17B" w:rsidR="6812B17B">
              <w:rPr>
                <w:color w:val="000000" w:themeColor="text1" w:themeTint="FF" w:themeShade="FF"/>
                <w:sz w:val="20"/>
                <w:szCs w:val="20"/>
              </w:rPr>
              <w:t>£130</w:t>
            </w:r>
          </w:p>
        </w:tc>
        <w:tc>
          <w:tcPr>
            <w:tcW w:w="992" w:type="dxa"/>
            <w:tcBorders>
              <w:bottom w:val="single" w:color="auto" w:sz="4" w:space="0"/>
            </w:tcBorders>
            <w:tcMar/>
          </w:tcPr>
          <w:p w:rsidRPr="00424595" w:rsidR="00BB18DF" w:rsidP="6812B17B" w:rsidRDefault="00BB18DF" w14:paraId="535D68FA"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4423" w:type="dxa"/>
            <w:tcBorders>
              <w:bottom w:val="single" w:color="auto" w:sz="4" w:space="0"/>
            </w:tcBorders>
            <w:shd w:val="clear" w:color="auto" w:fill="auto"/>
            <w:tcMar/>
          </w:tcPr>
          <w:p w:rsidRPr="00424595" w:rsidR="00BB18DF" w:rsidP="6812B17B" w:rsidRDefault="00E8549D" w14:paraId="4191142A" w14:noSpellErr="1" w14:textId="29773847">
            <w:pPr>
              <w:pStyle w:val="BodyText"/>
              <w:rPr>
                <w:color w:val="000000" w:themeColor="text1" w:themeTint="FF" w:themeShade="FF"/>
                <w:sz w:val="20"/>
                <w:szCs w:val="20"/>
              </w:rPr>
            </w:pPr>
            <w:r w:rsidRPr="6812B17B" w:rsidR="6812B17B">
              <w:rPr>
                <w:color w:val="000000" w:themeColor="text1" w:themeTint="FF" w:themeShade="FF"/>
                <w:sz w:val="20"/>
                <w:szCs w:val="20"/>
              </w:rPr>
              <w:t>Y</w:t>
            </w:r>
            <w:r w:rsidRPr="6812B17B" w:rsidR="6812B17B">
              <w:rPr>
                <w:color w:val="000000" w:themeColor="text1" w:themeTint="FF" w:themeShade="FF"/>
                <w:sz w:val="20"/>
                <w:szCs w:val="20"/>
              </w:rPr>
              <w:t>es</w:t>
            </w:r>
            <w:r w:rsidRPr="6812B17B" w:rsidR="6812B17B">
              <w:rPr>
                <w:color w:val="000000" w:themeColor="text1" w:themeTint="FF" w:themeShade="FF"/>
                <w:sz w:val="20"/>
                <w:szCs w:val="20"/>
              </w:rPr>
              <w:t xml:space="preserve"> - administration was for KS Outreach officers to promote this project, to support applications for transport and to ring round and remind people to come to classes each week.</w:t>
            </w:r>
          </w:p>
        </w:tc>
      </w:tr>
      <w:tr w:rsidRPr="00424595" w:rsidR="00BB18DF" w:rsidTr="6812B17B" w14:paraId="1D4407B0" w14:textId="77777777">
        <w:trPr>
          <w:trHeight w:val="262"/>
        </w:trPr>
        <w:tc>
          <w:tcPr>
            <w:tcW w:w="3261" w:type="dxa"/>
            <w:shd w:val="clear" w:color="auto" w:fill="FFFFFF" w:themeFill="background1"/>
            <w:tcMar/>
          </w:tcPr>
          <w:p w:rsidRPr="00424595" w:rsidR="00BB18DF" w:rsidP="6812B17B" w:rsidRDefault="00BB18DF" w14:paraId="4A8BDD20" w14:textId="3F0A972E" w14:noSpellErr="1">
            <w:pPr>
              <w:pStyle w:val="BodyText"/>
              <w:rPr>
                <w:color w:val="000000" w:themeColor="text1" w:themeTint="FF" w:themeShade="FF"/>
                <w:sz w:val="20"/>
                <w:szCs w:val="20"/>
              </w:rPr>
            </w:pPr>
            <w:r w:rsidRPr="6812B17B" w:rsidR="6812B17B">
              <w:rPr>
                <w:color w:val="000000" w:themeColor="text1" w:themeTint="FF" w:themeShade="FF"/>
                <w:sz w:val="20"/>
                <w:szCs w:val="20"/>
              </w:rPr>
              <w:t>Catering</w:t>
            </w:r>
          </w:p>
        </w:tc>
        <w:tc>
          <w:tcPr>
            <w:tcW w:w="1134" w:type="dxa"/>
            <w:shd w:val="clear" w:color="auto" w:fill="FFFFFF" w:themeFill="background1"/>
            <w:tcMar/>
          </w:tcPr>
          <w:p w:rsidRPr="00424595" w:rsidR="00BB18DF" w:rsidP="6812B17B" w:rsidRDefault="00BB18DF" w14:paraId="72AEF2CF" w14:textId="669FF1A9"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992" w:type="dxa"/>
            <w:shd w:val="clear" w:color="auto" w:fill="FFFFFF" w:themeFill="background1"/>
            <w:tcMar/>
          </w:tcPr>
          <w:p w:rsidRPr="00424595" w:rsidR="00BB18DF" w:rsidP="6812B17B" w:rsidRDefault="00BB18DF" w14:paraId="3CA5D567"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4423" w:type="dxa"/>
            <w:shd w:val="clear" w:color="auto" w:fill="FFFFFF" w:themeFill="background1"/>
            <w:tcMar/>
          </w:tcPr>
          <w:p w:rsidRPr="00424595" w:rsidR="00BB18DF" w:rsidP="00BB18DF" w:rsidRDefault="00BB18DF" w14:paraId="40F8A0F7" w14:textId="77777777">
            <w:pPr>
              <w:pStyle w:val="BodyText"/>
              <w:rPr>
                <w:color w:val="000000"/>
                <w:sz w:val="20"/>
                <w:szCs w:val="20"/>
              </w:rPr>
            </w:pPr>
          </w:p>
        </w:tc>
      </w:tr>
      <w:tr w:rsidRPr="00424595" w:rsidR="00BB18DF" w:rsidTr="6812B17B" w14:paraId="7CAE3589" w14:textId="77777777">
        <w:trPr>
          <w:trHeight w:val="322"/>
        </w:trPr>
        <w:tc>
          <w:tcPr>
            <w:tcW w:w="3261" w:type="dxa"/>
            <w:tcBorders>
              <w:bottom w:val="single" w:color="auto" w:sz="4" w:space="0"/>
            </w:tcBorders>
            <w:shd w:val="clear" w:color="auto" w:fill="auto"/>
            <w:tcMar/>
          </w:tcPr>
          <w:p w:rsidRPr="00424595" w:rsidR="00BB18DF" w:rsidP="6812B17B" w:rsidRDefault="00BB18DF" w14:paraId="55E7AA40"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Transport</w:t>
            </w:r>
          </w:p>
        </w:tc>
        <w:tc>
          <w:tcPr>
            <w:tcW w:w="1134" w:type="dxa"/>
            <w:tcBorders>
              <w:bottom w:val="single" w:color="auto" w:sz="4" w:space="0"/>
            </w:tcBorders>
            <w:shd w:val="clear" w:color="auto" w:fill="auto"/>
            <w:tcMar/>
          </w:tcPr>
          <w:p w:rsidRPr="00424595" w:rsidR="00BB18DF" w:rsidP="6812B17B" w:rsidRDefault="00BB18DF" w14:paraId="337B45BF" w14:textId="226146F6"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r w:rsidRPr="6812B17B" w:rsidR="6812B17B">
              <w:rPr>
                <w:color w:val="000000" w:themeColor="text1" w:themeTint="FF" w:themeShade="FF"/>
                <w:sz w:val="20"/>
                <w:szCs w:val="20"/>
              </w:rPr>
              <w:t>960</w:t>
            </w:r>
          </w:p>
        </w:tc>
        <w:tc>
          <w:tcPr>
            <w:tcW w:w="992" w:type="dxa"/>
            <w:tcBorders>
              <w:bottom w:val="single" w:color="auto" w:sz="4" w:space="0"/>
            </w:tcBorders>
            <w:tcMar/>
          </w:tcPr>
          <w:p w:rsidRPr="00424595" w:rsidR="00BB18DF" w:rsidP="6812B17B" w:rsidRDefault="00BB18DF" w14:paraId="1B2F8AD4"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4423" w:type="dxa"/>
            <w:tcBorders>
              <w:bottom w:val="single" w:color="auto" w:sz="4" w:space="0"/>
            </w:tcBorders>
            <w:shd w:val="clear" w:color="auto" w:fill="auto"/>
            <w:tcMar/>
          </w:tcPr>
          <w:p w:rsidRPr="00424595" w:rsidR="00BB18DF" w:rsidP="6812B17B" w:rsidRDefault="00C8463B" w14:paraId="09EDA3B6" w14:noSpellErr="1" w14:textId="32223528">
            <w:pPr>
              <w:pStyle w:val="BodyText"/>
              <w:rPr>
                <w:color w:val="000000" w:themeColor="text1" w:themeTint="FF" w:themeShade="FF"/>
                <w:sz w:val="20"/>
                <w:szCs w:val="20"/>
              </w:rPr>
            </w:pPr>
            <w:r w:rsidRPr="6812B17B" w:rsidR="6812B17B">
              <w:rPr>
                <w:color w:val="000000" w:themeColor="text1" w:themeTint="FF" w:themeShade="FF"/>
                <w:sz w:val="20"/>
                <w:szCs w:val="20"/>
              </w:rPr>
              <w:t>£506 to the end of May, and estimated £180 spend in June (invoice not yet received) and £27</w:t>
            </w:r>
            <w:r w:rsidRPr="6812B17B" w:rsidR="6812B17B">
              <w:rPr>
                <w:color w:val="000000" w:themeColor="text1" w:themeTint="FF" w:themeShade="FF"/>
                <w:sz w:val="20"/>
                <w:szCs w:val="20"/>
              </w:rPr>
              <w:t>0</w:t>
            </w:r>
            <w:r w:rsidRPr="6812B17B" w:rsidR="6812B17B">
              <w:rPr>
                <w:color w:val="000000" w:themeColor="text1" w:themeTint="FF" w:themeShade="FF"/>
                <w:sz w:val="20"/>
                <w:szCs w:val="20"/>
              </w:rPr>
              <w:t xml:space="preserve"> in vouchers for extending the service</w:t>
            </w:r>
          </w:p>
        </w:tc>
      </w:tr>
      <w:tr w:rsidRPr="00424595" w:rsidR="00BB18DF" w:rsidTr="6812B17B" w14:paraId="0001914B" w14:textId="77777777">
        <w:trPr>
          <w:trHeight w:val="322"/>
        </w:trPr>
        <w:tc>
          <w:tcPr>
            <w:tcW w:w="3261" w:type="dxa"/>
            <w:tcBorders>
              <w:bottom w:val="single" w:color="auto" w:sz="4" w:space="0"/>
            </w:tcBorders>
            <w:shd w:val="clear" w:color="auto" w:fill="auto"/>
            <w:tcMar/>
          </w:tcPr>
          <w:p w:rsidRPr="00424595" w:rsidR="00BB18DF" w:rsidP="6812B17B" w:rsidRDefault="00BB18DF" w14:paraId="4248C05B"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Other (please explain)</w:t>
            </w:r>
          </w:p>
        </w:tc>
        <w:tc>
          <w:tcPr>
            <w:tcW w:w="1134" w:type="dxa"/>
            <w:tcBorders>
              <w:bottom w:val="single" w:color="auto" w:sz="4" w:space="0"/>
            </w:tcBorders>
            <w:shd w:val="clear" w:color="auto" w:fill="auto"/>
            <w:tcMar/>
          </w:tcPr>
          <w:p w:rsidRPr="00424595" w:rsidR="00BB18DF" w:rsidP="6812B17B" w:rsidRDefault="00BB18DF" w14:paraId="7C0838FF"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992" w:type="dxa"/>
            <w:tcBorders>
              <w:bottom w:val="single" w:color="auto" w:sz="4" w:space="0"/>
            </w:tcBorders>
            <w:tcMar/>
          </w:tcPr>
          <w:p w:rsidRPr="00424595" w:rsidR="00BB18DF" w:rsidP="6812B17B" w:rsidRDefault="00BB18DF" w14:paraId="627F9BF3"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4423" w:type="dxa"/>
            <w:tcBorders>
              <w:bottom w:val="single" w:color="auto" w:sz="4" w:space="0"/>
            </w:tcBorders>
            <w:shd w:val="clear" w:color="auto" w:fill="auto"/>
            <w:tcMar/>
          </w:tcPr>
          <w:p w:rsidRPr="00424595" w:rsidR="00BB18DF" w:rsidP="00BB18DF" w:rsidRDefault="00BB18DF" w14:paraId="548EA94B" w14:textId="77777777">
            <w:pPr>
              <w:pStyle w:val="BodyText"/>
              <w:rPr>
                <w:color w:val="000000"/>
                <w:sz w:val="20"/>
                <w:szCs w:val="20"/>
              </w:rPr>
            </w:pPr>
          </w:p>
        </w:tc>
      </w:tr>
      <w:tr w:rsidRPr="00424595" w:rsidR="00BB18DF" w:rsidTr="6812B17B" w14:paraId="1CBE79BF" w14:textId="77777777">
        <w:trPr>
          <w:trHeight w:val="284"/>
        </w:trPr>
        <w:tc>
          <w:tcPr>
            <w:tcW w:w="3261" w:type="dxa"/>
            <w:tcBorders>
              <w:bottom w:val="single" w:color="auto" w:sz="4" w:space="0"/>
            </w:tcBorders>
            <w:shd w:val="clear" w:color="auto" w:fill="D9D9D9" w:themeFill="background1" w:themeFillShade="D9"/>
            <w:tcMar/>
          </w:tcPr>
          <w:p w:rsidRPr="00424595" w:rsidR="00BB18DF" w:rsidP="6812B17B" w:rsidRDefault="00BB18DF" w14:paraId="572FA510" w14:textId="77777777" w14:noSpellErr="1">
            <w:pPr>
              <w:pStyle w:val="BodyText"/>
              <w:rPr>
                <w:b w:val="1"/>
                <w:bCs w:val="1"/>
                <w:color w:val="000000" w:themeColor="text1" w:themeTint="FF" w:themeShade="FF"/>
                <w:sz w:val="20"/>
                <w:szCs w:val="20"/>
              </w:rPr>
            </w:pPr>
            <w:r w:rsidRPr="6812B17B" w:rsidR="6812B17B">
              <w:rPr>
                <w:b w:val="1"/>
                <w:bCs w:val="1"/>
                <w:color w:val="000000" w:themeColor="text1" w:themeTint="FF" w:themeShade="FF"/>
                <w:sz w:val="20"/>
                <w:szCs w:val="20"/>
              </w:rPr>
              <w:t>Total Expenditure</w:t>
            </w:r>
          </w:p>
        </w:tc>
        <w:tc>
          <w:tcPr>
            <w:tcW w:w="1134" w:type="dxa"/>
            <w:tcBorders>
              <w:bottom w:val="single" w:color="auto" w:sz="4" w:space="0"/>
            </w:tcBorders>
            <w:shd w:val="clear" w:color="auto" w:fill="D9D9D9" w:themeFill="background1" w:themeFillShade="D9"/>
            <w:tcMar/>
          </w:tcPr>
          <w:p w:rsidRPr="00424595" w:rsidR="00BB18DF" w:rsidP="6812B17B" w:rsidRDefault="00BB18DF" w14:paraId="59DC4735" w14:textId="4781CAD3" w14:noSpellErr="1">
            <w:pPr>
              <w:pStyle w:val="BodyText"/>
              <w:rPr>
                <w:b w:val="1"/>
                <w:bCs w:val="1"/>
                <w:color w:val="000000" w:themeColor="text1" w:themeTint="FF" w:themeShade="FF"/>
                <w:sz w:val="20"/>
                <w:szCs w:val="20"/>
              </w:rPr>
            </w:pPr>
            <w:r w:rsidRPr="6812B17B" w:rsidR="6812B17B">
              <w:rPr>
                <w:b w:val="1"/>
                <w:bCs w:val="1"/>
                <w:color w:val="000000" w:themeColor="text1" w:themeTint="FF" w:themeShade="FF"/>
                <w:sz w:val="20"/>
                <w:szCs w:val="20"/>
              </w:rPr>
              <w:t>£</w:t>
            </w:r>
            <w:r w:rsidRPr="6812B17B" w:rsidR="6812B17B">
              <w:rPr>
                <w:b w:val="1"/>
                <w:bCs w:val="1"/>
                <w:color w:val="000000" w:themeColor="text1" w:themeTint="FF" w:themeShade="FF"/>
                <w:sz w:val="20"/>
                <w:szCs w:val="20"/>
              </w:rPr>
              <w:t>1350</w:t>
            </w:r>
          </w:p>
        </w:tc>
        <w:tc>
          <w:tcPr>
            <w:tcW w:w="992" w:type="dxa"/>
            <w:tcBorders>
              <w:bottom w:val="single" w:color="auto" w:sz="4" w:space="0"/>
            </w:tcBorders>
            <w:shd w:val="clear" w:color="auto" w:fill="D9D9D9" w:themeFill="background1" w:themeFillShade="D9"/>
            <w:tcMar/>
          </w:tcPr>
          <w:p w:rsidRPr="00424595" w:rsidR="00BB18DF" w:rsidP="6812B17B" w:rsidRDefault="00BB18DF" w14:paraId="72A48F46" w14:noSpellErr="1" w14:textId="55D3A0F4">
            <w:pPr>
              <w:pStyle w:val="BodyText"/>
              <w:rPr>
                <w:b w:val="1"/>
                <w:bCs w:val="1"/>
                <w:color w:val="000000" w:themeColor="text1" w:themeTint="FF" w:themeShade="FF"/>
                <w:sz w:val="20"/>
                <w:szCs w:val="20"/>
              </w:rPr>
            </w:pPr>
            <w:r w:rsidRPr="6812B17B" w:rsidR="6812B17B">
              <w:rPr>
                <w:b w:val="1"/>
                <w:bCs w:val="1"/>
                <w:color w:val="000000" w:themeColor="text1" w:themeTint="FF" w:themeShade="FF"/>
                <w:sz w:val="20"/>
                <w:szCs w:val="20"/>
              </w:rPr>
              <w:t>£</w:t>
            </w:r>
            <w:r w:rsidRPr="6812B17B" w:rsidR="6812B17B">
              <w:rPr>
                <w:b w:val="1"/>
                <w:bCs w:val="1"/>
                <w:color w:val="000000" w:themeColor="text1" w:themeTint="FF" w:themeShade="FF"/>
                <w:sz w:val="20"/>
                <w:szCs w:val="20"/>
              </w:rPr>
              <w:t>1346</w:t>
            </w:r>
          </w:p>
        </w:tc>
        <w:tc>
          <w:tcPr>
            <w:tcW w:w="4423" w:type="dxa"/>
            <w:tcBorders>
              <w:bottom w:val="single" w:color="auto" w:sz="4" w:space="0"/>
            </w:tcBorders>
            <w:shd w:val="clear" w:color="auto" w:fill="D9D9D9" w:themeFill="background1" w:themeFillShade="D9"/>
            <w:tcMar/>
          </w:tcPr>
          <w:p w:rsidRPr="00424595" w:rsidR="00BB18DF" w:rsidP="00BB18DF" w:rsidRDefault="00BB18DF" w14:paraId="2E195429" w14:textId="77777777">
            <w:pPr>
              <w:pStyle w:val="BodyText"/>
              <w:rPr>
                <w:b/>
                <w:color w:val="000000"/>
                <w:sz w:val="20"/>
                <w:szCs w:val="20"/>
              </w:rPr>
            </w:pPr>
          </w:p>
        </w:tc>
      </w:tr>
      <w:tr w:rsidRPr="00424595" w:rsidR="00BB18DF" w:rsidTr="6812B17B" w14:paraId="0995B048" w14:textId="77777777">
        <w:trPr>
          <w:trHeight w:val="241"/>
        </w:trPr>
        <w:tc>
          <w:tcPr>
            <w:tcW w:w="3261" w:type="dxa"/>
            <w:shd w:val="clear" w:color="auto" w:fill="D9D9D9" w:themeFill="background1" w:themeFillShade="D9"/>
            <w:tcMar/>
          </w:tcPr>
          <w:p w:rsidRPr="00424595" w:rsidR="00BB18DF" w:rsidP="6812B17B" w:rsidRDefault="00BB18DF" w14:paraId="5251477D" w14:textId="77777777" w14:noSpellErr="1">
            <w:pPr>
              <w:pStyle w:val="BodyText"/>
              <w:rPr>
                <w:b w:val="1"/>
                <w:bCs w:val="1"/>
                <w:color w:val="000000" w:themeColor="text1" w:themeTint="FF" w:themeShade="FF"/>
                <w:sz w:val="20"/>
                <w:szCs w:val="20"/>
              </w:rPr>
            </w:pPr>
            <w:r w:rsidRPr="6812B17B" w:rsidR="6812B17B">
              <w:rPr>
                <w:b w:val="1"/>
                <w:bCs w:val="1"/>
                <w:color w:val="000000" w:themeColor="text1" w:themeTint="FF" w:themeShade="FF"/>
                <w:sz w:val="20"/>
                <w:szCs w:val="20"/>
              </w:rPr>
              <w:t>Income (please give further details including organisation names etc.)</w:t>
            </w:r>
          </w:p>
        </w:tc>
        <w:tc>
          <w:tcPr>
            <w:tcW w:w="1134" w:type="dxa"/>
            <w:shd w:val="clear" w:color="auto" w:fill="D9D9D9" w:themeFill="background1" w:themeFillShade="D9"/>
            <w:tcMar/>
          </w:tcPr>
          <w:p w:rsidRPr="00424595" w:rsidR="00BB18DF" w:rsidP="00BB18DF" w:rsidRDefault="00BB18DF" w14:paraId="13305B9B" w14:textId="77777777">
            <w:pPr>
              <w:pStyle w:val="BodyText"/>
              <w:rPr>
                <w:b/>
                <w:color w:val="000000"/>
                <w:sz w:val="20"/>
                <w:szCs w:val="20"/>
              </w:rPr>
            </w:pPr>
          </w:p>
        </w:tc>
        <w:tc>
          <w:tcPr>
            <w:tcW w:w="992" w:type="dxa"/>
            <w:shd w:val="clear" w:color="auto" w:fill="D9D9D9" w:themeFill="background1" w:themeFillShade="D9"/>
            <w:tcMar/>
          </w:tcPr>
          <w:p w:rsidRPr="00424595" w:rsidR="00BB18DF" w:rsidP="00BB18DF" w:rsidRDefault="00BB18DF" w14:paraId="413710F1" w14:textId="77777777">
            <w:pPr>
              <w:pStyle w:val="BodyText"/>
              <w:rPr>
                <w:b/>
                <w:color w:val="000000"/>
                <w:sz w:val="20"/>
                <w:szCs w:val="20"/>
              </w:rPr>
            </w:pPr>
          </w:p>
        </w:tc>
        <w:tc>
          <w:tcPr>
            <w:tcW w:w="4423" w:type="dxa"/>
            <w:shd w:val="clear" w:color="auto" w:fill="D9D9D9" w:themeFill="background1" w:themeFillShade="D9"/>
            <w:tcMar/>
          </w:tcPr>
          <w:p w:rsidRPr="00424595" w:rsidR="00BB18DF" w:rsidP="00BB18DF" w:rsidRDefault="00BB18DF" w14:paraId="7891B9E6" w14:textId="77777777">
            <w:pPr>
              <w:pStyle w:val="BodyText"/>
              <w:rPr>
                <w:b/>
                <w:color w:val="000000"/>
                <w:sz w:val="20"/>
                <w:szCs w:val="20"/>
              </w:rPr>
            </w:pPr>
          </w:p>
        </w:tc>
      </w:tr>
      <w:tr w:rsidRPr="00424595" w:rsidR="00BB18DF" w:rsidTr="6812B17B" w14:paraId="2DAF53F3" w14:textId="77777777">
        <w:trPr>
          <w:trHeight w:val="299"/>
        </w:trPr>
        <w:tc>
          <w:tcPr>
            <w:tcW w:w="3261" w:type="dxa"/>
            <w:shd w:val="clear" w:color="auto" w:fill="auto"/>
            <w:tcMar/>
          </w:tcPr>
          <w:p w:rsidRPr="00424595" w:rsidR="00BB18DF" w:rsidP="6812B17B" w:rsidRDefault="00BB18DF" w14:paraId="4E987A38"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In kind support</w:t>
            </w:r>
          </w:p>
        </w:tc>
        <w:tc>
          <w:tcPr>
            <w:tcW w:w="1134" w:type="dxa"/>
            <w:shd w:val="clear" w:color="auto" w:fill="auto"/>
            <w:tcMar/>
          </w:tcPr>
          <w:p w:rsidR="00E8549D" w:rsidP="6812B17B" w:rsidRDefault="00BB18DF" w14:paraId="1100C6B8"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r w:rsidRPr="6812B17B" w:rsidR="6812B17B">
              <w:rPr>
                <w:color w:val="000000" w:themeColor="text1" w:themeTint="FF" w:themeShade="FF"/>
                <w:sz w:val="20"/>
                <w:szCs w:val="20"/>
              </w:rPr>
              <w:t>260</w:t>
            </w:r>
          </w:p>
          <w:p w:rsidRPr="00424595" w:rsidR="00BB18DF" w:rsidP="6812B17B" w:rsidRDefault="00E8549D" w14:paraId="4A959BCC" w14:textId="1986185A" w14:noSpellErr="1">
            <w:pPr>
              <w:pStyle w:val="BodyText"/>
              <w:rPr>
                <w:color w:val="000000" w:themeColor="text1" w:themeTint="FF" w:themeShade="FF"/>
                <w:sz w:val="20"/>
                <w:szCs w:val="20"/>
              </w:rPr>
            </w:pPr>
            <w:r w:rsidRPr="6812B17B" w:rsidR="6812B17B">
              <w:rPr>
                <w:color w:val="000000" w:themeColor="text1" w:themeTint="FF" w:themeShade="FF"/>
                <w:sz w:val="20"/>
                <w:szCs w:val="20"/>
              </w:rPr>
              <w:t>£130</w:t>
            </w:r>
          </w:p>
        </w:tc>
        <w:tc>
          <w:tcPr>
            <w:tcW w:w="992" w:type="dxa"/>
            <w:tcMar/>
          </w:tcPr>
          <w:p w:rsidRPr="00424595" w:rsidR="00BB18DF" w:rsidP="6812B17B" w:rsidRDefault="00BB18DF" w14:noSpellErr="1" w14:paraId="01FEEF5D" w14:textId="7D76ED61">
            <w:pPr>
              <w:pStyle w:val="BodyText"/>
              <w:rPr>
                <w:color w:val="000000" w:themeColor="text1" w:themeTint="FF" w:themeShade="FF"/>
                <w:sz w:val="20"/>
                <w:szCs w:val="20"/>
              </w:rPr>
            </w:pPr>
            <w:r w:rsidRPr="6812B17B" w:rsidR="6812B17B">
              <w:rPr>
                <w:color w:val="000000" w:themeColor="text1" w:themeTint="FF" w:themeShade="FF"/>
                <w:sz w:val="20"/>
                <w:szCs w:val="20"/>
              </w:rPr>
              <w:t>£</w:t>
            </w:r>
            <w:r w:rsidRPr="6812B17B" w:rsidR="6812B17B">
              <w:rPr>
                <w:color w:val="000000" w:themeColor="text1" w:themeTint="FF" w:themeShade="FF"/>
                <w:sz w:val="20"/>
                <w:szCs w:val="20"/>
              </w:rPr>
              <w:t>260</w:t>
            </w:r>
          </w:p>
          <w:p w:rsidRPr="00424595" w:rsidR="00BB18DF" w:rsidP="6812B17B" w:rsidRDefault="00BB18DF" w14:paraId="6886B8B3" w14:noSpellErr="1" w14:textId="1878E399">
            <w:pPr>
              <w:pStyle w:val="BodyText"/>
              <w:rPr>
                <w:color w:val="000000" w:themeColor="text1" w:themeTint="FF" w:themeShade="FF"/>
                <w:sz w:val="20"/>
                <w:szCs w:val="20"/>
              </w:rPr>
            </w:pPr>
            <w:r w:rsidRPr="6812B17B" w:rsidR="6812B17B">
              <w:rPr>
                <w:color w:val="000000" w:themeColor="text1" w:themeTint="FF" w:themeShade="FF"/>
                <w:sz w:val="20"/>
                <w:szCs w:val="20"/>
              </w:rPr>
              <w:t>£130</w:t>
            </w:r>
          </w:p>
        </w:tc>
        <w:tc>
          <w:tcPr>
            <w:tcW w:w="4423" w:type="dxa"/>
            <w:shd w:val="clear" w:color="auto" w:fill="auto"/>
            <w:tcMar/>
          </w:tcPr>
          <w:p w:rsidRPr="00424595" w:rsidR="00BB18DF" w:rsidP="6812B17B" w:rsidRDefault="00BB18DF" w14:paraId="136891D5" w14:noSpellErr="1" w14:textId="1423C862">
            <w:pPr>
              <w:pStyle w:val="BodyText"/>
              <w:rPr>
                <w:color w:val="000000" w:themeColor="text1" w:themeTint="FF" w:themeShade="FF"/>
                <w:sz w:val="20"/>
                <w:szCs w:val="20"/>
              </w:rPr>
            </w:pPr>
            <w:r w:rsidRPr="6812B17B" w:rsidR="6812B17B">
              <w:rPr>
                <w:color w:val="000000" w:themeColor="text1" w:themeTint="FF" w:themeShade="FF"/>
                <w:sz w:val="20"/>
                <w:szCs w:val="20"/>
              </w:rPr>
              <w:t>This is a minimum spend, actual time was more than planned as the Dial-A-Ride scheme has not proved easy to work with and so has taken extra time even after people have been signed up. However fewer people have joined this project than anticipated.</w:t>
            </w:r>
          </w:p>
        </w:tc>
      </w:tr>
      <w:tr w:rsidRPr="00424595" w:rsidR="00BB18DF" w:rsidTr="6812B17B" w14:paraId="19583CA6" w14:textId="77777777">
        <w:trPr>
          <w:trHeight w:val="275"/>
        </w:trPr>
        <w:tc>
          <w:tcPr>
            <w:tcW w:w="3261" w:type="dxa"/>
            <w:shd w:val="clear" w:color="auto" w:fill="auto"/>
            <w:tcMar/>
          </w:tcPr>
          <w:p w:rsidRPr="00424595" w:rsidR="00BB18DF" w:rsidP="6812B17B" w:rsidRDefault="00BB18DF" w14:paraId="3A345444" w14:textId="65D43870" w14:noSpellErr="1">
            <w:pPr>
              <w:pStyle w:val="BodyText"/>
              <w:rPr>
                <w:color w:val="000000" w:themeColor="text1" w:themeTint="FF" w:themeShade="FF"/>
                <w:sz w:val="20"/>
                <w:szCs w:val="20"/>
              </w:rPr>
            </w:pPr>
            <w:r w:rsidRPr="6812B17B" w:rsidR="6812B17B">
              <w:rPr>
                <w:color w:val="000000" w:themeColor="text1" w:themeTint="FF" w:themeShade="FF"/>
                <w:sz w:val="20"/>
                <w:szCs w:val="20"/>
              </w:rPr>
              <w:t>Other (please explain)</w:t>
            </w:r>
          </w:p>
        </w:tc>
        <w:tc>
          <w:tcPr>
            <w:tcW w:w="1134" w:type="dxa"/>
            <w:shd w:val="clear" w:color="auto" w:fill="auto"/>
            <w:tcMar/>
          </w:tcPr>
          <w:p w:rsidRPr="00424595" w:rsidR="00BB18DF" w:rsidP="6812B17B" w:rsidRDefault="00BB18DF" w14:paraId="04917705"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992" w:type="dxa"/>
            <w:tcMar/>
          </w:tcPr>
          <w:p w:rsidRPr="00424595" w:rsidR="00BB18DF" w:rsidP="6812B17B" w:rsidRDefault="00BB18DF" w14:paraId="5B8FA4C6"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p>
        </w:tc>
        <w:tc>
          <w:tcPr>
            <w:tcW w:w="4423" w:type="dxa"/>
            <w:shd w:val="clear" w:color="auto" w:fill="auto"/>
            <w:tcMar/>
          </w:tcPr>
          <w:p w:rsidRPr="00424595" w:rsidR="00BB18DF" w:rsidP="00BB18DF" w:rsidRDefault="00BB18DF" w14:paraId="30B13558" w14:textId="77777777">
            <w:pPr>
              <w:pStyle w:val="BodyText"/>
              <w:rPr>
                <w:color w:val="000000"/>
                <w:sz w:val="20"/>
                <w:szCs w:val="20"/>
              </w:rPr>
            </w:pPr>
          </w:p>
        </w:tc>
      </w:tr>
      <w:tr w:rsidRPr="00424595" w:rsidR="00BB18DF" w:rsidTr="6812B17B" w14:paraId="1F3BD554" w14:textId="77777777">
        <w:trPr>
          <w:trHeight w:val="279"/>
        </w:trPr>
        <w:tc>
          <w:tcPr>
            <w:tcW w:w="3261" w:type="dxa"/>
            <w:shd w:val="clear" w:color="auto" w:fill="auto"/>
            <w:tcMar/>
          </w:tcPr>
          <w:p w:rsidRPr="00424595" w:rsidR="00BB18DF" w:rsidP="6812B17B" w:rsidRDefault="00BB18DF" w14:paraId="691B7150" w14:textId="77777777" w14:noSpellErr="1">
            <w:pPr>
              <w:pStyle w:val="BodyText"/>
              <w:rPr>
                <w:color w:val="000000" w:themeColor="text1" w:themeTint="FF" w:themeShade="FF"/>
                <w:sz w:val="20"/>
                <w:szCs w:val="20"/>
              </w:rPr>
            </w:pPr>
            <w:r w:rsidRPr="6812B17B" w:rsidR="6812B17B">
              <w:rPr>
                <w:color w:val="000000" w:themeColor="text1" w:themeTint="FF" w:themeShade="FF"/>
                <w:sz w:val="20"/>
                <w:szCs w:val="20"/>
              </w:rPr>
              <w:t>BLSW11 Fitness Movement Grant</w:t>
            </w:r>
          </w:p>
        </w:tc>
        <w:tc>
          <w:tcPr>
            <w:tcW w:w="1134" w:type="dxa"/>
            <w:shd w:val="clear" w:color="auto" w:fill="auto"/>
            <w:tcMar/>
          </w:tcPr>
          <w:p w:rsidRPr="00424595" w:rsidR="00BB18DF" w:rsidP="6812B17B" w:rsidRDefault="00BB18DF" w14:paraId="5CD6EF10" w14:textId="6B2DEE46" w14:noSpellErr="1">
            <w:pPr>
              <w:pStyle w:val="BodyText"/>
              <w:rPr>
                <w:color w:val="000000" w:themeColor="text1" w:themeTint="FF" w:themeShade="FF"/>
                <w:sz w:val="20"/>
                <w:szCs w:val="20"/>
              </w:rPr>
            </w:pPr>
            <w:r w:rsidRPr="6812B17B" w:rsidR="6812B17B">
              <w:rPr>
                <w:color w:val="000000" w:themeColor="text1" w:themeTint="FF" w:themeShade="FF"/>
                <w:sz w:val="20"/>
                <w:szCs w:val="20"/>
              </w:rPr>
              <w:t>£</w:t>
            </w:r>
            <w:r w:rsidRPr="6812B17B" w:rsidR="6812B17B">
              <w:rPr>
                <w:color w:val="000000" w:themeColor="text1" w:themeTint="FF" w:themeShade="FF"/>
                <w:sz w:val="20"/>
                <w:szCs w:val="20"/>
              </w:rPr>
              <w:t>960</w:t>
            </w:r>
          </w:p>
        </w:tc>
        <w:tc>
          <w:tcPr>
            <w:tcW w:w="992" w:type="dxa"/>
            <w:tcMar/>
          </w:tcPr>
          <w:p w:rsidRPr="00424595" w:rsidR="00BB18DF" w:rsidP="6812B17B" w:rsidRDefault="00BB18DF" w14:paraId="3C9E3352" w14:noSpellErr="1" w14:textId="30E8F44A">
            <w:pPr>
              <w:pStyle w:val="BodyText"/>
              <w:rPr>
                <w:color w:val="000000" w:themeColor="text1" w:themeTint="FF" w:themeShade="FF"/>
                <w:sz w:val="20"/>
                <w:szCs w:val="20"/>
              </w:rPr>
            </w:pPr>
            <w:r w:rsidRPr="6812B17B" w:rsidR="6812B17B">
              <w:rPr>
                <w:color w:val="000000" w:themeColor="text1" w:themeTint="FF" w:themeShade="FF"/>
                <w:sz w:val="20"/>
                <w:szCs w:val="20"/>
              </w:rPr>
              <w:t>£</w:t>
            </w:r>
            <w:r w:rsidRPr="6812B17B" w:rsidR="6812B17B">
              <w:rPr>
                <w:color w:val="000000" w:themeColor="text1" w:themeTint="FF" w:themeShade="FF"/>
                <w:sz w:val="20"/>
                <w:szCs w:val="20"/>
              </w:rPr>
              <w:t>960</w:t>
            </w:r>
          </w:p>
        </w:tc>
        <w:tc>
          <w:tcPr>
            <w:tcW w:w="4423" w:type="dxa"/>
            <w:shd w:val="clear" w:color="auto" w:fill="auto"/>
            <w:tcMar/>
          </w:tcPr>
          <w:p w:rsidRPr="00424595" w:rsidR="00BB18DF" w:rsidP="00BB18DF" w:rsidRDefault="00BB18DF" w14:paraId="1C23A9F5" w14:textId="77777777">
            <w:pPr>
              <w:pStyle w:val="BodyText"/>
              <w:rPr>
                <w:color w:val="000000"/>
                <w:sz w:val="20"/>
                <w:szCs w:val="20"/>
              </w:rPr>
            </w:pPr>
          </w:p>
        </w:tc>
      </w:tr>
      <w:tr w:rsidRPr="00424595" w:rsidR="00BB18DF" w:rsidTr="6812B17B" w14:paraId="03DBC0A8" w14:textId="77777777">
        <w:trPr>
          <w:trHeight w:val="411"/>
        </w:trPr>
        <w:tc>
          <w:tcPr>
            <w:tcW w:w="3261" w:type="dxa"/>
            <w:tcBorders>
              <w:bottom w:val="single" w:color="auto" w:sz="4" w:space="0"/>
            </w:tcBorders>
            <w:shd w:val="clear" w:color="auto" w:fill="D9D9D9" w:themeFill="background1" w:themeFillShade="D9"/>
            <w:tcMar/>
          </w:tcPr>
          <w:p w:rsidRPr="00424595" w:rsidR="00BB18DF" w:rsidP="6812B17B" w:rsidRDefault="00BB18DF" w14:paraId="5573A944" w14:textId="77777777" w14:noSpellErr="1">
            <w:pPr>
              <w:pStyle w:val="BodyText"/>
              <w:rPr>
                <w:b w:val="1"/>
                <w:bCs w:val="1"/>
                <w:color w:val="000000" w:themeColor="text1" w:themeTint="FF" w:themeShade="FF"/>
                <w:sz w:val="20"/>
                <w:szCs w:val="20"/>
              </w:rPr>
            </w:pPr>
            <w:r w:rsidRPr="6812B17B" w:rsidR="6812B17B">
              <w:rPr>
                <w:b w:val="1"/>
                <w:bCs w:val="1"/>
                <w:color w:val="000000" w:themeColor="text1" w:themeTint="FF" w:themeShade="FF"/>
                <w:sz w:val="20"/>
                <w:szCs w:val="20"/>
              </w:rPr>
              <w:t>Total Income</w:t>
            </w:r>
          </w:p>
        </w:tc>
        <w:tc>
          <w:tcPr>
            <w:tcW w:w="1134" w:type="dxa"/>
            <w:tcBorders>
              <w:bottom w:val="single" w:color="auto" w:sz="4" w:space="0"/>
            </w:tcBorders>
            <w:shd w:val="clear" w:color="auto" w:fill="D9D9D9" w:themeFill="background1" w:themeFillShade="D9"/>
            <w:tcMar/>
          </w:tcPr>
          <w:p w:rsidRPr="00424595" w:rsidR="00BB18DF" w:rsidP="6812B17B" w:rsidRDefault="00BB18DF" w14:paraId="513186EB" w14:textId="5C57DD73" w14:noSpellErr="1">
            <w:pPr>
              <w:pStyle w:val="BodyText"/>
              <w:rPr>
                <w:b w:val="1"/>
                <w:bCs w:val="1"/>
                <w:color w:val="000000" w:themeColor="text1" w:themeTint="FF" w:themeShade="FF"/>
                <w:sz w:val="20"/>
                <w:szCs w:val="20"/>
              </w:rPr>
            </w:pPr>
            <w:r w:rsidRPr="6812B17B" w:rsidR="6812B17B">
              <w:rPr>
                <w:b w:val="1"/>
                <w:bCs w:val="1"/>
                <w:color w:val="000000" w:themeColor="text1" w:themeTint="FF" w:themeShade="FF"/>
                <w:sz w:val="20"/>
                <w:szCs w:val="20"/>
              </w:rPr>
              <w:t>£</w:t>
            </w:r>
            <w:r w:rsidRPr="6812B17B" w:rsidR="6812B17B">
              <w:rPr>
                <w:b w:val="1"/>
                <w:bCs w:val="1"/>
                <w:color w:val="000000" w:themeColor="text1" w:themeTint="FF" w:themeShade="FF"/>
                <w:sz w:val="20"/>
                <w:szCs w:val="20"/>
              </w:rPr>
              <w:t>1350</w:t>
            </w:r>
          </w:p>
        </w:tc>
        <w:tc>
          <w:tcPr>
            <w:tcW w:w="992" w:type="dxa"/>
            <w:tcBorders>
              <w:bottom w:val="single" w:color="auto" w:sz="4" w:space="0"/>
            </w:tcBorders>
            <w:shd w:val="clear" w:color="auto" w:fill="D9D9D9" w:themeFill="background1" w:themeFillShade="D9"/>
            <w:tcMar/>
          </w:tcPr>
          <w:p w:rsidRPr="00424595" w:rsidR="00BB18DF" w:rsidP="6812B17B" w:rsidRDefault="00BB18DF" w14:paraId="7411D0D1" w14:noSpellErr="1" w14:textId="3C8DAFA2">
            <w:pPr>
              <w:pStyle w:val="BodyText"/>
              <w:rPr>
                <w:b w:val="1"/>
                <w:bCs w:val="1"/>
                <w:color w:val="000000" w:themeColor="text1" w:themeTint="FF" w:themeShade="FF"/>
                <w:sz w:val="20"/>
                <w:szCs w:val="20"/>
              </w:rPr>
            </w:pPr>
            <w:r w:rsidRPr="6812B17B" w:rsidR="6812B17B">
              <w:rPr>
                <w:b w:val="1"/>
                <w:bCs w:val="1"/>
                <w:color w:val="000000" w:themeColor="text1" w:themeTint="FF" w:themeShade="FF"/>
                <w:sz w:val="20"/>
                <w:szCs w:val="20"/>
              </w:rPr>
              <w:t>£</w:t>
            </w:r>
            <w:r w:rsidRPr="6812B17B" w:rsidR="6812B17B">
              <w:rPr>
                <w:b w:val="1"/>
                <w:bCs w:val="1"/>
                <w:color w:val="000000" w:themeColor="text1" w:themeTint="FF" w:themeShade="FF"/>
                <w:sz w:val="20"/>
                <w:szCs w:val="20"/>
              </w:rPr>
              <w:t>1346</w:t>
            </w:r>
          </w:p>
        </w:tc>
        <w:tc>
          <w:tcPr>
            <w:tcW w:w="4423" w:type="dxa"/>
            <w:tcBorders>
              <w:bottom w:val="single" w:color="auto" w:sz="4" w:space="0"/>
            </w:tcBorders>
            <w:shd w:val="clear" w:color="auto" w:fill="D9D9D9" w:themeFill="background1" w:themeFillShade="D9"/>
            <w:tcMar/>
          </w:tcPr>
          <w:p w:rsidRPr="00424595" w:rsidR="00BB18DF" w:rsidP="00BB18DF" w:rsidRDefault="00BB18DF" w14:paraId="6A84CDE5" w14:textId="77777777">
            <w:pPr>
              <w:pStyle w:val="BodyText"/>
              <w:rPr>
                <w:b/>
                <w:color w:val="000000"/>
                <w:sz w:val="20"/>
                <w:szCs w:val="20"/>
              </w:rPr>
            </w:pPr>
          </w:p>
        </w:tc>
      </w:tr>
    </w:tbl>
    <w:p w:rsidRPr="001F1626" w:rsidR="00BB18DF" w:rsidP="000C2BE6" w:rsidRDefault="00BB18DF" w14:paraId="207AA72E" w14:textId="77777777">
      <w:pPr>
        <w:tabs>
          <w:tab w:val="left" w:pos="1290"/>
        </w:tabs>
        <w:rPr>
          <w:rFonts w:ascii="Arial" w:hAnsi="Arial" w:cs="Arial"/>
        </w:rPr>
      </w:pPr>
    </w:p>
    <w:sectPr w:rsidRPr="001F1626" w:rsidR="00BB18DF" w:rsidSect="00085414">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8DF" w:rsidP="00085414" w:rsidRDefault="00BB18DF" w14:paraId="6D09DC53" w14:textId="77777777">
      <w:r>
        <w:separator/>
      </w:r>
    </w:p>
  </w:endnote>
  <w:endnote w:type="continuationSeparator" w:id="0">
    <w:p w:rsidR="00BB18DF" w:rsidP="00085414" w:rsidRDefault="00BB18DF" w14:paraId="402517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CC" w:rsidRDefault="001411CC" w14:paraId="240D32AE"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CC" w:rsidRDefault="001411CC" w14:paraId="19764199"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CC" w:rsidRDefault="001411CC" w14:paraId="6B7066A1"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8DF" w:rsidP="00085414" w:rsidRDefault="00BB18DF" w14:paraId="4EA5D02F" w14:textId="77777777">
      <w:r>
        <w:separator/>
      </w:r>
    </w:p>
  </w:footnote>
  <w:footnote w:type="continuationSeparator" w:id="0">
    <w:p w:rsidR="00BB18DF" w:rsidP="00085414" w:rsidRDefault="00BB18DF" w14:paraId="42AB55AB"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CC" w:rsidRDefault="001411CC" w14:paraId="5036881A"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DF" w:rsidP="6812B17B" w:rsidRDefault="00BB18DF" w14:paraId="2DCE8145" w14:textId="77777777" w14:noSpellErr="1">
    <w:pPr>
      <w:pStyle w:val="Header"/>
      <w:tabs>
        <w:tab w:val="clear" w:pos="9026"/>
        <w:tab w:val="left" w:pos="12159"/>
      </w:tabs>
      <w:rPr>
        <w:rFonts w:ascii="Arial" w:hAnsi="Arial" w:cs="Arial"/>
      </w:rPr>
    </w:pPr>
    <w:r w:rsidRPr="6812B17B" w:rsidR="6812B17B">
      <w:rPr>
        <w:rFonts w:ascii="Arial" w:hAnsi="Arial" w:cs="Arial"/>
      </w:rPr>
      <w:t>Big Local SW11 Fitness Movement Grant Report</w:t>
    </w:r>
    <w:r w:rsidRPr="6812B17B" w:rsidR="6812B17B">
      <w:rPr>
        <w:rFonts w:ascii="Arial" w:hAnsi="Arial" w:cs="Arial"/>
      </w:rPr>
      <w:t xml:space="preserve"> </w:t>
    </w:r>
  </w:p>
  <w:p w:rsidR="00BB18DF" w:rsidP="6812B17B" w:rsidRDefault="00BB18DF" w14:paraId="66420A15" w14:textId="6B3E375A" w14:noSpellErr="1">
    <w:pPr>
      <w:pStyle w:val="Header"/>
      <w:tabs>
        <w:tab w:val="clear" w:pos="9026"/>
        <w:tab w:val="left" w:pos="12159"/>
      </w:tabs>
      <w:rPr>
        <w:rFonts w:ascii="Arial" w:hAnsi="Arial" w:cs="Arial"/>
      </w:rPr>
    </w:pPr>
    <w:r w:rsidRPr="6812B17B" w:rsidR="6812B17B">
      <w:rPr>
        <w:rFonts w:ascii="Arial" w:hAnsi="Arial" w:cs="Arial"/>
      </w:rPr>
      <w:t>Project Name:</w:t>
    </w:r>
    <w:r w:rsidRPr="6812B17B" w:rsidR="6812B17B">
      <w:rPr>
        <w:rFonts w:ascii="Arial" w:hAnsi="Arial" w:cs="Arial"/>
      </w:rPr>
      <w:t xml:space="preserve"> Transport to Chair Based Exercise Classes for older people</w:t>
    </w:r>
  </w:p>
  <w:p w:rsidRPr="001F1626" w:rsidR="00BB18DF" w:rsidP="6812B17B" w:rsidRDefault="00BB18DF" w14:paraId="0E89B58D" w14:textId="77777777" w14:noSpellErr="1">
    <w:pPr>
      <w:pStyle w:val="Header"/>
      <w:tabs>
        <w:tab w:val="clear" w:pos="9026"/>
        <w:tab w:val="left" w:pos="12159"/>
      </w:tabs>
      <w:rPr>
        <w:rFonts w:ascii="Arial" w:hAnsi="Arial" w:cs="Arial"/>
      </w:rPr>
    </w:pPr>
    <w:r>
      <w:rPr>
        <w:rFonts w:ascii="Arial" w:hAnsi="Arial" w:cs="Arial"/>
      </w:rPr>
      <w:t xml:space="preserve">Person Completing this Form: </w:t>
    </w:r>
    <w:r w:rsidR="004803EE">
      <w:rPr>
        <w:rFonts w:ascii="Arial" w:hAnsi="Arial" w:cs="Arial"/>
      </w:rPr>
      <w:t>Fleur Anderson, Katherine Low Settlement</w:t>
    </w:r>
    <w:r>
      <w:rPr>
        <w:rFonts w:ascii="Arial" w:hAnsi="Arial" w:cs="Arial"/>
      </w:rPr>
      <w:tab/>
    </w:r>
  </w:p>
  <w:p w:rsidRPr="001F1626" w:rsidR="00BB18DF" w:rsidP="6812B17B" w:rsidRDefault="00BB18DF" w14:paraId="5406A79B" w14:textId="77777777" w14:noSpellErr="1">
    <w:pPr>
      <w:pStyle w:val="Header"/>
      <w:rPr>
        <w:rFonts w:ascii="Arial" w:hAnsi="Arial" w:cs="Arial"/>
      </w:rPr>
    </w:pPr>
    <w:r w:rsidRPr="6812B17B" w:rsidR="6812B17B">
      <w:rPr>
        <w:rFonts w:ascii="Arial" w:hAnsi="Arial" w:cs="Arial"/>
      </w:rPr>
      <w:t>June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CC" w:rsidRDefault="001411CC" w14:paraId="0AAB8369"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2810"/>
    <w:multiLevelType w:val="hybridMultilevel"/>
    <w:tmpl w:val="6720D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E509FE"/>
    <w:multiLevelType w:val="hybridMultilevel"/>
    <w:tmpl w:val="11C2A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040FB9"/>
    <w:multiLevelType w:val="hybridMultilevel"/>
    <w:tmpl w:val="D5B038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C7D582B"/>
    <w:multiLevelType w:val="hybridMultilevel"/>
    <w:tmpl w:val="578031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E905EDF"/>
    <w:multiLevelType w:val="hybridMultilevel"/>
    <w:tmpl w:val="307EE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DE6780"/>
    <w:multiLevelType w:val="hybridMultilevel"/>
    <w:tmpl w:val="DAB284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0E852BA"/>
    <w:multiLevelType w:val="hybridMultilevel"/>
    <w:tmpl w:val="C2DE43F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128575C"/>
    <w:multiLevelType w:val="hybridMultilevel"/>
    <w:tmpl w:val="2C7E2D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6D93FC2"/>
    <w:multiLevelType w:val="hybridMultilevel"/>
    <w:tmpl w:val="7B6C6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4"/>
  </w:num>
  <w:num w:numId="3">
    <w:abstractNumId w:val="3"/>
  </w:num>
  <w:num w:numId="4">
    <w:abstractNumId w:val="8"/>
  </w:num>
  <w:num w:numId="5">
    <w:abstractNumId w:val="5"/>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14"/>
    <w:rsid w:val="00040D12"/>
    <w:rsid w:val="00085414"/>
    <w:rsid w:val="000B359D"/>
    <w:rsid w:val="000C2BE6"/>
    <w:rsid w:val="000D678B"/>
    <w:rsid w:val="000D6AF4"/>
    <w:rsid w:val="000F4CFA"/>
    <w:rsid w:val="00102045"/>
    <w:rsid w:val="00132A97"/>
    <w:rsid w:val="001411CC"/>
    <w:rsid w:val="00145DFB"/>
    <w:rsid w:val="001A54E0"/>
    <w:rsid w:val="001D0DDD"/>
    <w:rsid w:val="001F1626"/>
    <w:rsid w:val="00234391"/>
    <w:rsid w:val="00246186"/>
    <w:rsid w:val="002876F2"/>
    <w:rsid w:val="0030391B"/>
    <w:rsid w:val="00303B01"/>
    <w:rsid w:val="003756D4"/>
    <w:rsid w:val="00390CB4"/>
    <w:rsid w:val="003F2084"/>
    <w:rsid w:val="00424595"/>
    <w:rsid w:val="00432C66"/>
    <w:rsid w:val="004803EE"/>
    <w:rsid w:val="0049310D"/>
    <w:rsid w:val="00496D60"/>
    <w:rsid w:val="004A1F97"/>
    <w:rsid w:val="004C0D60"/>
    <w:rsid w:val="004E09E5"/>
    <w:rsid w:val="005943AE"/>
    <w:rsid w:val="00637FD9"/>
    <w:rsid w:val="00684897"/>
    <w:rsid w:val="006F124C"/>
    <w:rsid w:val="00746475"/>
    <w:rsid w:val="007F3B60"/>
    <w:rsid w:val="00871CA1"/>
    <w:rsid w:val="00911B18"/>
    <w:rsid w:val="00914C06"/>
    <w:rsid w:val="0094045E"/>
    <w:rsid w:val="0094662D"/>
    <w:rsid w:val="009936B9"/>
    <w:rsid w:val="009E00B2"/>
    <w:rsid w:val="009E2264"/>
    <w:rsid w:val="00A03452"/>
    <w:rsid w:val="00A13AC9"/>
    <w:rsid w:val="00A85661"/>
    <w:rsid w:val="00AA41A5"/>
    <w:rsid w:val="00AC62C4"/>
    <w:rsid w:val="00AE6426"/>
    <w:rsid w:val="00B15111"/>
    <w:rsid w:val="00B2674E"/>
    <w:rsid w:val="00B41181"/>
    <w:rsid w:val="00B93897"/>
    <w:rsid w:val="00BB18DF"/>
    <w:rsid w:val="00BB7971"/>
    <w:rsid w:val="00C13C9E"/>
    <w:rsid w:val="00C248B6"/>
    <w:rsid w:val="00C502CE"/>
    <w:rsid w:val="00C8463B"/>
    <w:rsid w:val="00CD1F2C"/>
    <w:rsid w:val="00CE6DA0"/>
    <w:rsid w:val="00D07A61"/>
    <w:rsid w:val="00DA28FF"/>
    <w:rsid w:val="00DB043E"/>
    <w:rsid w:val="00DB427D"/>
    <w:rsid w:val="00E8549D"/>
    <w:rsid w:val="00EA720F"/>
    <w:rsid w:val="00EB0E34"/>
    <w:rsid w:val="00F432B7"/>
    <w:rsid w:val="00F4417C"/>
    <w:rsid w:val="00F85B4F"/>
    <w:rsid w:val="00FF499D"/>
    <w:rsid w:val="6812B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9C06"/>
  <w15:docId w15:val="{0E13CBB4-E12C-419A-8714-D0E63E1656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85414"/>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085414"/>
    <w:pPr>
      <w:outlineLvl w:val="0"/>
    </w:pPr>
    <w:rPr>
      <w:rFonts w:ascii="Arial" w:hAnsi="Arial" w:eastAsia="Arial" w:cs="Calibri"/>
      <w:lang w:eastAsia="en-US"/>
    </w:rPr>
  </w:style>
  <w:style w:type="paragraph" w:styleId="Header">
    <w:name w:val="header"/>
    <w:basedOn w:val="Normal"/>
    <w:link w:val="HeaderChar"/>
    <w:unhideWhenUsed/>
    <w:rsid w:val="00085414"/>
    <w:pPr>
      <w:tabs>
        <w:tab w:val="center" w:pos="4513"/>
        <w:tab w:val="right" w:pos="9026"/>
      </w:tabs>
    </w:pPr>
  </w:style>
  <w:style w:type="character" w:styleId="HeaderChar" w:customStyle="1">
    <w:name w:val="Header Char"/>
    <w:basedOn w:val="DefaultParagraphFont"/>
    <w:link w:val="Header"/>
    <w:rsid w:val="00085414"/>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085414"/>
    <w:pPr>
      <w:tabs>
        <w:tab w:val="center" w:pos="4513"/>
        <w:tab w:val="right" w:pos="9026"/>
      </w:tabs>
    </w:pPr>
  </w:style>
  <w:style w:type="character" w:styleId="FooterChar" w:customStyle="1">
    <w:name w:val="Footer Char"/>
    <w:basedOn w:val="DefaultParagraphFont"/>
    <w:link w:val="Footer"/>
    <w:uiPriority w:val="99"/>
    <w:rsid w:val="00085414"/>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0D678B"/>
    <w:rPr>
      <w:rFonts w:ascii="Tahoma" w:hAnsi="Tahoma" w:cs="Tahoma"/>
      <w:sz w:val="16"/>
      <w:szCs w:val="16"/>
    </w:rPr>
  </w:style>
  <w:style w:type="character" w:styleId="BalloonTextChar" w:customStyle="1">
    <w:name w:val="Balloon Text Char"/>
    <w:basedOn w:val="DefaultParagraphFont"/>
    <w:link w:val="BalloonText"/>
    <w:uiPriority w:val="99"/>
    <w:semiHidden/>
    <w:rsid w:val="000D678B"/>
    <w:rPr>
      <w:rFonts w:ascii="Tahoma" w:hAnsi="Tahoma" w:eastAsia="Times New Roman" w:cs="Tahoma"/>
      <w:sz w:val="16"/>
      <w:szCs w:val="16"/>
      <w:lang w:eastAsia="en-GB"/>
    </w:rPr>
  </w:style>
  <w:style w:type="table" w:styleId="TableGrid">
    <w:name w:val="Table Grid"/>
    <w:basedOn w:val="TableNormal"/>
    <w:uiPriority w:val="59"/>
    <w:rsid w:val="001F16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BB18DF"/>
    <w:rPr>
      <w:rFonts w:ascii="Arial" w:hAnsi="Arial" w:cs="Arial"/>
      <w:sz w:val="22"/>
      <w:lang w:eastAsia="en-US"/>
    </w:rPr>
  </w:style>
  <w:style w:type="character" w:styleId="BodyTextChar" w:customStyle="1">
    <w:name w:val="Body Text Char"/>
    <w:basedOn w:val="DefaultParagraphFont"/>
    <w:link w:val="BodyText"/>
    <w:rsid w:val="00BB18DF"/>
    <w:rPr>
      <w:rFonts w:ascii="Arial" w:hAnsi="Arial" w:eastAsia="Times New Roman" w:cs="Arial"/>
      <w:szCs w:val="24"/>
    </w:rPr>
  </w:style>
  <w:style w:type="paragraph" w:styleId="NoSpacing">
    <w:name w:val="No Spacing"/>
    <w:basedOn w:val="Normal"/>
    <w:uiPriority w:val="1"/>
    <w:qFormat/>
    <w:rsid w:val="00A13AC9"/>
    <w:rPr>
      <w:rFonts w:ascii="Calibri" w:hAnsi="Calibri" w:eastAsia="MS Minch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AC376416F8D842A7686F46F0D71764" ma:contentTypeVersion="2" ma:contentTypeDescription="Create a new document." ma:contentTypeScope="" ma:versionID="da6b4a348d7cbef689c03d56f573e512">
  <xsd:schema xmlns:xsd="http://www.w3.org/2001/XMLSchema" xmlns:xs="http://www.w3.org/2001/XMLSchema" xmlns:p="http://schemas.microsoft.com/office/2006/metadata/properties" xmlns:ns2="5384d482-9847-49d4-8b61-9bd5d3c187f3" targetNamespace="http://schemas.microsoft.com/office/2006/metadata/properties" ma:root="true" ma:fieldsID="0cd026f3d9e9565c76931602538f9b89" ns2:_="">
    <xsd:import namespace="5384d482-9847-49d4-8b61-9bd5d3c187f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4d482-9847-49d4-8b61-9bd5d3c187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D786-DFE6-4A2E-B63D-5E40EDDA1E46}">
  <ds:schemaRef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5384d482-9847-49d4-8b61-9bd5d3c187f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DC07B39-AA53-4E7E-A08D-E2B7B0910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4d482-9847-49d4-8b61-9bd5d3c18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3E8CB-5B9A-49AD-AAC2-5F7D1850118D}">
  <ds:schemaRefs>
    <ds:schemaRef ds:uri="http://schemas.microsoft.com/sharepoint/v3/contenttype/forms"/>
  </ds:schemaRefs>
</ds:datastoreItem>
</file>

<file path=customXml/itemProps4.xml><?xml version="1.0" encoding="utf-8"?>
<ds:datastoreItem xmlns:ds="http://schemas.openxmlformats.org/officeDocument/2006/customXml" ds:itemID="{9A37E9B1-6454-41FA-88B2-890EF1BF81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Wandsworth Borough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Henry, George</dc:creator>
  <lastModifiedBy>Fleur Anderson</lastModifiedBy>
  <revision>7</revision>
  <lastPrinted>2017-06-27T09:31:00.0000000Z</lastPrinted>
  <dcterms:created xsi:type="dcterms:W3CDTF">2017-06-02T11:45:00.0000000Z</dcterms:created>
  <dcterms:modified xsi:type="dcterms:W3CDTF">2017-06-30T19:07:58.5038774Z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0x01010003AC376416F8D842A7686F46F0D71764</vt:lpwstr>
  </property>
</Properties>
</file>